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BD4189F" w14:textId="77777777" w:rsidR="00C74CAA" w:rsidRPr="00073B5F" w:rsidRDefault="00723DE7">
      <w:pPr>
        <w:spacing w:before="120" w:after="120" w:line="240" w:lineRule="auto"/>
        <w:jc w:val="both"/>
        <w:rPr>
          <w:lang w:val="en-US"/>
        </w:rPr>
      </w:pPr>
      <w:bookmarkStart w:id="0" w:name="_GoBack"/>
      <w:bookmarkEnd w:id="0"/>
      <w:r w:rsidRPr="00073B5F">
        <w:rPr>
          <w:rFonts w:ascii="Times New Roman" w:eastAsia="Times New Roman" w:hAnsi="Times New Roman" w:cs="Times New Roman"/>
          <w:b/>
          <w:lang w:val="en-US"/>
        </w:rPr>
        <w:t>Questionnaire for the development of ISO 19152:2012 LADM Valuation Module</w:t>
      </w:r>
    </w:p>
    <w:p w14:paraId="72C176D5" w14:textId="77777777" w:rsidR="00C74CAA" w:rsidRPr="00073B5F" w:rsidRDefault="00C74CAA">
      <w:pPr>
        <w:spacing w:before="120" w:after="120" w:line="240" w:lineRule="auto"/>
        <w:jc w:val="both"/>
        <w:rPr>
          <w:lang w:val="en-US"/>
        </w:rPr>
      </w:pPr>
    </w:p>
    <w:p w14:paraId="02F8B8E0" w14:textId="77777777" w:rsidR="00C74CAA" w:rsidRPr="00073B5F" w:rsidRDefault="00723DE7">
      <w:pPr>
        <w:spacing w:before="120" w:after="120" w:line="240" w:lineRule="auto"/>
        <w:jc w:val="both"/>
        <w:rPr>
          <w:lang w:val="en-US"/>
        </w:rPr>
      </w:pPr>
      <w:bookmarkStart w:id="1" w:name="_gjdgxs" w:colFirst="0" w:colLast="0"/>
      <w:bookmarkEnd w:id="1"/>
      <w:r w:rsidRPr="00073B5F">
        <w:rPr>
          <w:rFonts w:ascii="Times New Roman" w:eastAsia="Times New Roman" w:hAnsi="Times New Roman" w:cs="Times New Roman"/>
          <w:lang w:val="en-US"/>
        </w:rPr>
        <w:t xml:space="preserve">The ISO 19152:2012 Land Administration Domain Model (LADM) presents a conceptual schema for the specification of property units and their legal and geometric characteristics recorded at cadastre and land register, and relates these datasets with other property related datasets (e.g. addresses, utility networks, building (units), valuation, taxation, land use, land cover) recorded at external registrations. </w:t>
      </w:r>
    </w:p>
    <w:p w14:paraId="1AD927A5" w14:textId="77777777" w:rsidR="00C74CAA" w:rsidRPr="00073B5F" w:rsidRDefault="00723DE7">
      <w:pPr>
        <w:spacing w:before="120" w:after="120" w:line="240" w:lineRule="auto"/>
        <w:jc w:val="both"/>
        <w:rPr>
          <w:lang w:val="en-US"/>
        </w:rPr>
      </w:pPr>
      <w:r w:rsidRPr="00073B5F">
        <w:rPr>
          <w:rFonts w:ascii="Times New Roman" w:eastAsia="Times New Roman" w:hAnsi="Times New Roman" w:cs="Times New Roman"/>
          <w:lang w:val="en-US"/>
        </w:rPr>
        <w:t>A recently initiated collaborative research aims at developing a LADM based international information model for one of these external registrations, namely in terms of a Valuation Module for the ISO 19152:2012 LADM. The purpose of this research is to define the semantics of valuation information maintained by public authorities especially for recurrent taxes on immovable property</w:t>
      </w:r>
      <w:r w:rsidRPr="00073B5F">
        <w:rPr>
          <w:rFonts w:ascii="Times New Roman" w:eastAsia="Times New Roman" w:hAnsi="Times New Roman" w:cs="Times New Roman"/>
          <w:vertAlign w:val="superscript"/>
          <w:lang w:val="en-US"/>
        </w:rPr>
        <w:footnoteReference w:id="1"/>
      </w:r>
      <w:r w:rsidRPr="00073B5F">
        <w:rPr>
          <w:rFonts w:ascii="Times New Roman" w:eastAsia="Times New Roman" w:hAnsi="Times New Roman" w:cs="Times New Roman"/>
          <w:lang w:val="en-US"/>
        </w:rPr>
        <w:t>, and to extend the scope of LADM from a fiscal perspective to provide an information model that could be used to construct information systems for immovable property valuation. The preliminary results of this research were documented at the 11</w:t>
      </w:r>
      <w:r w:rsidRPr="00073B5F">
        <w:rPr>
          <w:rFonts w:ascii="Times New Roman" w:eastAsia="Times New Roman" w:hAnsi="Times New Roman" w:cs="Times New Roman"/>
          <w:vertAlign w:val="superscript"/>
          <w:lang w:val="en-US"/>
        </w:rPr>
        <w:t>th</w:t>
      </w:r>
      <w:r w:rsidRPr="00073B5F">
        <w:rPr>
          <w:rFonts w:ascii="Times New Roman" w:eastAsia="Times New Roman" w:hAnsi="Times New Roman" w:cs="Times New Roman"/>
          <w:lang w:val="en-US"/>
        </w:rPr>
        <w:t xml:space="preserve"> 3D Geoinfo Conference</w:t>
      </w:r>
      <w:r w:rsidRPr="00073B5F">
        <w:rPr>
          <w:rFonts w:ascii="Times New Roman" w:eastAsia="Times New Roman" w:hAnsi="Times New Roman" w:cs="Times New Roman"/>
          <w:vertAlign w:val="superscript"/>
          <w:lang w:val="en-US"/>
        </w:rPr>
        <w:footnoteReference w:id="2"/>
      </w:r>
      <w:r w:rsidRPr="00073B5F">
        <w:rPr>
          <w:rFonts w:ascii="Times New Roman" w:eastAsia="Times New Roman" w:hAnsi="Times New Roman" w:cs="Times New Roman"/>
          <w:lang w:val="en-US"/>
        </w:rPr>
        <w:t>.</w:t>
      </w:r>
    </w:p>
    <w:p w14:paraId="17D29640" w14:textId="77777777" w:rsidR="00C74CAA" w:rsidRPr="00073B5F" w:rsidRDefault="00723DE7">
      <w:pPr>
        <w:spacing w:before="120" w:after="120" w:line="240" w:lineRule="auto"/>
        <w:jc w:val="both"/>
        <w:rPr>
          <w:lang w:val="en-US"/>
        </w:rPr>
      </w:pPr>
      <w:r w:rsidRPr="00073B5F">
        <w:rPr>
          <w:rFonts w:ascii="Times New Roman" w:eastAsia="Times New Roman" w:hAnsi="Times New Roman" w:cs="Times New Roman"/>
          <w:lang w:val="en-US"/>
        </w:rPr>
        <w:t xml:space="preserve">This questionnaire is prepared as a part of methodology applied for the above-mentioned research which is also supported by FIG Presidency and Chair of FIG Commission 9 Valuation and the Management of Real Estate. The purpose of the questionnaire is to create a world-wide inventory that reveals commonalities and differences among valuation systems used for recurrently levied immovable property taxes. The result of the questionnaire is expected to provide an understanding of the situation of valuation systems, and will be used as source data for the elaboration of the LADM Valuation Extension Module. </w:t>
      </w:r>
    </w:p>
    <w:p w14:paraId="04DACD4D" w14:textId="77777777" w:rsidR="00C74CAA" w:rsidRPr="00073B5F" w:rsidRDefault="00C74CAA">
      <w:pPr>
        <w:spacing w:before="120" w:after="120" w:line="240" w:lineRule="auto"/>
        <w:jc w:val="both"/>
        <w:rPr>
          <w:lang w:val="en-US"/>
        </w:rPr>
      </w:pPr>
    </w:p>
    <w:p w14:paraId="5902B15A" w14:textId="77777777" w:rsidR="00C74CAA" w:rsidRPr="00073B5F" w:rsidRDefault="00723DE7">
      <w:pPr>
        <w:spacing w:before="120" w:after="120" w:line="240" w:lineRule="auto"/>
        <w:jc w:val="both"/>
        <w:rPr>
          <w:lang w:val="en-US"/>
        </w:rPr>
      </w:pPr>
      <w:r w:rsidRPr="00073B5F">
        <w:rPr>
          <w:rFonts w:ascii="Times New Roman" w:eastAsia="Times New Roman" w:hAnsi="Times New Roman" w:cs="Times New Roman"/>
          <w:lang w:val="en-US"/>
        </w:rPr>
        <w:t xml:space="preserve">Please reply the following questions, and contact us if you have any comments and suggestions: </w:t>
      </w:r>
    </w:p>
    <w:p w14:paraId="575AB43E" w14:textId="77777777" w:rsidR="00C74CAA" w:rsidRPr="00073B5F" w:rsidRDefault="00723DE7">
      <w:pPr>
        <w:spacing w:before="120" w:after="120" w:line="240" w:lineRule="auto"/>
        <w:jc w:val="both"/>
        <w:rPr>
          <w:lang w:val="en-US"/>
        </w:rPr>
      </w:pPr>
      <w:r w:rsidRPr="00073B5F">
        <w:rPr>
          <w:rFonts w:ascii="Times New Roman" w:eastAsia="Times New Roman" w:hAnsi="Times New Roman" w:cs="Times New Roman"/>
          <w:lang w:val="en-US"/>
        </w:rPr>
        <w:t xml:space="preserve">Volkan Cagdas: </w:t>
      </w:r>
      <w:hyperlink r:id="rId8">
        <w:r w:rsidRPr="00073B5F">
          <w:rPr>
            <w:rFonts w:ascii="Times New Roman" w:eastAsia="Times New Roman" w:hAnsi="Times New Roman" w:cs="Times New Roman"/>
            <w:color w:val="0563C1"/>
            <w:u w:val="single"/>
            <w:lang w:val="en-US"/>
          </w:rPr>
          <w:t>volkan@yildiz.edu.tr</w:t>
        </w:r>
      </w:hyperlink>
      <w:r w:rsidRPr="00073B5F">
        <w:rPr>
          <w:rFonts w:ascii="Times New Roman" w:eastAsia="Times New Roman" w:hAnsi="Times New Roman" w:cs="Times New Roman"/>
          <w:lang w:val="en-US"/>
        </w:rPr>
        <w:t xml:space="preserve"> </w:t>
      </w:r>
    </w:p>
    <w:p w14:paraId="4DC1939A" w14:textId="77777777" w:rsidR="00C74CAA" w:rsidRPr="00073B5F" w:rsidRDefault="00723DE7">
      <w:pPr>
        <w:spacing w:before="120" w:after="120" w:line="240" w:lineRule="auto"/>
        <w:jc w:val="both"/>
        <w:rPr>
          <w:lang w:val="en-US"/>
        </w:rPr>
      </w:pPr>
      <w:r w:rsidRPr="00073B5F">
        <w:rPr>
          <w:rFonts w:ascii="Times New Roman" w:eastAsia="Times New Roman" w:hAnsi="Times New Roman" w:cs="Times New Roman"/>
          <w:lang w:val="en-US"/>
        </w:rPr>
        <w:t xml:space="preserve">Peter van Oosterom: </w:t>
      </w:r>
      <w:hyperlink r:id="rId9">
        <w:r w:rsidRPr="00073B5F">
          <w:rPr>
            <w:rFonts w:ascii="Times New Roman" w:eastAsia="Times New Roman" w:hAnsi="Times New Roman" w:cs="Times New Roman"/>
            <w:color w:val="0563C1"/>
            <w:u w:val="single"/>
            <w:lang w:val="en-US"/>
          </w:rPr>
          <w:t>P.J.M.vanOosterom@tudelft.nl</w:t>
        </w:r>
      </w:hyperlink>
      <w:hyperlink r:id="rId10"/>
    </w:p>
    <w:p w14:paraId="16485610" w14:textId="77777777" w:rsidR="00C74CAA" w:rsidRPr="00073B5F" w:rsidRDefault="00723DE7">
      <w:pPr>
        <w:spacing w:before="120" w:after="120" w:line="240" w:lineRule="auto"/>
        <w:jc w:val="both"/>
        <w:rPr>
          <w:lang w:val="en-US"/>
        </w:rPr>
      </w:pPr>
      <w:r w:rsidRPr="00073B5F">
        <w:rPr>
          <w:rFonts w:ascii="Times New Roman" w:eastAsia="Times New Roman" w:hAnsi="Times New Roman" w:cs="Times New Roman"/>
          <w:lang w:val="en-US"/>
        </w:rPr>
        <w:t xml:space="preserve">Erik Stubkjær: </w:t>
      </w:r>
      <w:hyperlink r:id="rId11">
        <w:r w:rsidRPr="00073B5F">
          <w:rPr>
            <w:rFonts w:ascii="Times New Roman" w:eastAsia="Times New Roman" w:hAnsi="Times New Roman" w:cs="Times New Roman"/>
            <w:color w:val="0563C1"/>
            <w:u w:val="single"/>
            <w:lang w:val="en-US"/>
          </w:rPr>
          <w:t>est@land.aau.dk</w:t>
        </w:r>
      </w:hyperlink>
      <w:r w:rsidRPr="00073B5F">
        <w:rPr>
          <w:rFonts w:ascii="Times New Roman" w:eastAsia="Times New Roman" w:hAnsi="Times New Roman" w:cs="Times New Roman"/>
          <w:lang w:val="en-US"/>
        </w:rPr>
        <w:t xml:space="preserve"> </w:t>
      </w:r>
    </w:p>
    <w:p w14:paraId="701A527D" w14:textId="77777777" w:rsidR="00C74CAA" w:rsidRPr="00073B5F" w:rsidRDefault="00C74CAA">
      <w:pPr>
        <w:spacing w:before="120" w:after="120" w:line="240" w:lineRule="auto"/>
        <w:rPr>
          <w:lang w:val="en-US"/>
        </w:rPr>
      </w:pPr>
    </w:p>
    <w:p w14:paraId="3CDB8BD5" w14:textId="77777777" w:rsidR="00C74CAA" w:rsidRPr="00073B5F" w:rsidRDefault="00C74CAA">
      <w:pPr>
        <w:spacing w:before="120" w:after="120" w:line="240" w:lineRule="auto"/>
        <w:rPr>
          <w:lang w:val="en-US"/>
        </w:rPr>
      </w:pPr>
    </w:p>
    <w:p w14:paraId="4D903F1F" w14:textId="77777777" w:rsidR="00C74CAA" w:rsidRPr="00073B5F" w:rsidRDefault="00C74CAA">
      <w:pPr>
        <w:spacing w:before="120" w:after="120" w:line="240" w:lineRule="auto"/>
        <w:rPr>
          <w:lang w:val="en-US"/>
        </w:rPr>
      </w:pPr>
    </w:p>
    <w:p w14:paraId="31D272D0" w14:textId="77777777" w:rsidR="00C74CAA" w:rsidRPr="00073B5F" w:rsidRDefault="00C74CAA">
      <w:pPr>
        <w:spacing w:before="120" w:after="120" w:line="240" w:lineRule="auto"/>
        <w:rPr>
          <w:lang w:val="en-US"/>
        </w:rPr>
      </w:pPr>
    </w:p>
    <w:p w14:paraId="718B5446" w14:textId="77777777" w:rsidR="00C74CAA" w:rsidRPr="00073B5F" w:rsidRDefault="00723DE7">
      <w:pPr>
        <w:rPr>
          <w:lang w:val="en-US"/>
        </w:rPr>
      </w:pPr>
      <w:r w:rsidRPr="00073B5F">
        <w:rPr>
          <w:lang w:val="en-US"/>
        </w:rPr>
        <w:br w:type="page"/>
      </w:r>
    </w:p>
    <w:p w14:paraId="092D02E9" w14:textId="77777777" w:rsidR="00C74CAA" w:rsidRPr="00073B5F" w:rsidRDefault="00C74CAA">
      <w:pPr>
        <w:rPr>
          <w:lang w:val="en-US"/>
        </w:rPr>
      </w:pPr>
    </w:p>
    <w:p w14:paraId="1ED55354" w14:textId="77777777" w:rsidR="00C74CAA" w:rsidRPr="00073B5F" w:rsidRDefault="00C74CAA">
      <w:pPr>
        <w:widowControl w:val="0"/>
        <w:spacing w:after="0" w:line="276" w:lineRule="auto"/>
        <w:rPr>
          <w:lang w:val="en-US"/>
        </w:rPr>
        <w:sectPr w:rsidR="00C74CAA" w:rsidRPr="00073B5F">
          <w:footerReference w:type="even" r:id="rId12"/>
          <w:footerReference w:type="default" r:id="rId13"/>
          <w:pgSz w:w="11906" w:h="16838"/>
          <w:pgMar w:top="1417" w:right="1417" w:bottom="1417" w:left="1417" w:header="708" w:footer="708" w:gutter="0"/>
          <w:pgNumType w:start="1"/>
          <w:cols w:space="708"/>
        </w:sectPr>
      </w:pPr>
    </w:p>
    <w:p w14:paraId="78EA7735" w14:textId="1B4A8841" w:rsidR="00C74CAA" w:rsidRPr="00073B5F" w:rsidRDefault="00723DE7">
      <w:pPr>
        <w:spacing w:before="120" w:after="120" w:line="240" w:lineRule="auto"/>
        <w:rPr>
          <w:lang w:val="en-US"/>
        </w:rPr>
      </w:pPr>
      <w:r w:rsidRPr="00073B5F">
        <w:rPr>
          <w:rFonts w:ascii="Times New Roman" w:eastAsia="Times New Roman" w:hAnsi="Times New Roman" w:cs="Times New Roman"/>
          <w:b/>
          <w:sz w:val="24"/>
          <w:szCs w:val="24"/>
          <w:lang w:val="en-US"/>
        </w:rPr>
        <w:lastRenderedPageBreak/>
        <w:t xml:space="preserve">Section A. General questions for property valuation systems in </w:t>
      </w:r>
      <w:r w:rsidR="007C4130" w:rsidRPr="00073B5F">
        <w:rPr>
          <w:rFonts w:ascii="Times New Roman" w:eastAsia="Times New Roman" w:hAnsi="Times New Roman" w:cs="Times New Roman"/>
          <w:b/>
          <w:sz w:val="24"/>
          <w:szCs w:val="24"/>
          <w:lang w:val="en-US"/>
        </w:rPr>
        <w:t>XX country</w:t>
      </w:r>
    </w:p>
    <w:tbl>
      <w:tblPr>
        <w:tblStyle w:val="a"/>
        <w:tblW w:w="9237" w:type="dxa"/>
        <w:tblInd w:w="-116"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197"/>
        <w:gridCol w:w="4040"/>
      </w:tblGrid>
      <w:tr w:rsidR="00073B5F" w:rsidRPr="00073B5F" w14:paraId="7622C142" w14:textId="77777777" w:rsidTr="00073B5F">
        <w:tc>
          <w:tcPr>
            <w:tcW w:w="5197" w:type="dxa"/>
            <w:vAlign w:val="center"/>
          </w:tcPr>
          <w:p w14:paraId="55EC2736" w14:textId="77777777" w:rsidR="00C74CAA" w:rsidRPr="00073B5F" w:rsidRDefault="00723DE7" w:rsidP="00073B5F">
            <w:pPr>
              <w:spacing w:before="120" w:after="120"/>
              <w:rPr>
                <w:sz w:val="20"/>
                <w:lang w:val="en-US"/>
              </w:rPr>
            </w:pPr>
            <w:r w:rsidRPr="00073B5F">
              <w:rPr>
                <w:rFonts w:ascii="Times New Roman" w:eastAsia="Times New Roman" w:hAnsi="Times New Roman" w:cs="Times New Roman"/>
                <w:b/>
                <w:sz w:val="20"/>
                <w:szCs w:val="21"/>
                <w:lang w:val="en-US"/>
              </w:rPr>
              <w:t>Questions</w:t>
            </w:r>
          </w:p>
        </w:tc>
        <w:tc>
          <w:tcPr>
            <w:tcW w:w="4040" w:type="dxa"/>
            <w:vAlign w:val="center"/>
          </w:tcPr>
          <w:p w14:paraId="5FA91F4D" w14:textId="77777777" w:rsidR="00C74CAA" w:rsidRPr="00073B5F" w:rsidRDefault="00723DE7" w:rsidP="00073B5F">
            <w:pPr>
              <w:spacing w:before="120" w:after="120"/>
              <w:rPr>
                <w:lang w:val="en-US"/>
              </w:rPr>
            </w:pPr>
            <w:r w:rsidRPr="00073B5F">
              <w:rPr>
                <w:rFonts w:ascii="Times New Roman" w:eastAsia="Times New Roman" w:hAnsi="Times New Roman" w:cs="Times New Roman"/>
                <w:b/>
                <w:sz w:val="21"/>
                <w:szCs w:val="21"/>
                <w:lang w:val="en-US"/>
              </w:rPr>
              <w:t>Responses</w:t>
            </w:r>
          </w:p>
        </w:tc>
      </w:tr>
      <w:tr w:rsidR="00073B5F" w:rsidRPr="00073B5F" w14:paraId="00DA751D" w14:textId="77777777" w:rsidTr="00073B5F">
        <w:tc>
          <w:tcPr>
            <w:tcW w:w="5197" w:type="dxa"/>
            <w:vAlign w:val="center"/>
          </w:tcPr>
          <w:p w14:paraId="2E5CFD95" w14:textId="25F7A1B3" w:rsidR="00C74CAA" w:rsidRPr="00073B5F" w:rsidRDefault="00723DE7" w:rsidP="00073B5F">
            <w:pPr>
              <w:numPr>
                <w:ilvl w:val="0"/>
                <w:numId w:val="3"/>
              </w:numPr>
              <w:spacing w:before="120" w:after="120" w:line="259" w:lineRule="auto"/>
              <w:ind w:hanging="360"/>
              <w:contextualSpacing/>
              <w:rPr>
                <w:rFonts w:ascii="Times New Roman" w:eastAsia="Times New Roman" w:hAnsi="Times New Roman" w:cs="Times New Roman"/>
                <w:sz w:val="20"/>
                <w:szCs w:val="21"/>
                <w:lang w:val="en-US"/>
              </w:rPr>
            </w:pPr>
            <w:r w:rsidRPr="00073B5F">
              <w:rPr>
                <w:rFonts w:ascii="Times New Roman" w:eastAsia="Times New Roman" w:hAnsi="Times New Roman" w:cs="Times New Roman"/>
                <w:sz w:val="20"/>
                <w:szCs w:val="21"/>
                <w:lang w:val="en-US"/>
              </w:rPr>
              <w:t>Please indicate the organizations responsible for valuation of properties for property taxation purposes</w:t>
            </w:r>
            <w:r w:rsidR="007C4130" w:rsidRPr="00073B5F">
              <w:rPr>
                <w:rFonts w:ascii="Times New Roman" w:eastAsia="Times New Roman" w:hAnsi="Times New Roman" w:cs="Times New Roman"/>
                <w:sz w:val="20"/>
                <w:szCs w:val="21"/>
                <w:lang w:val="en-US"/>
              </w:rPr>
              <w:t xml:space="preserve"> through name in national language and English translation.</w:t>
            </w:r>
          </w:p>
        </w:tc>
        <w:tc>
          <w:tcPr>
            <w:tcW w:w="4040" w:type="dxa"/>
            <w:vAlign w:val="center"/>
          </w:tcPr>
          <w:p w14:paraId="407919AA" w14:textId="7075F97E" w:rsidR="00C74CAA" w:rsidRPr="00073B5F" w:rsidRDefault="00C74CAA" w:rsidP="00073B5F">
            <w:pPr>
              <w:spacing w:before="120" w:after="120"/>
              <w:rPr>
                <w:lang w:val="en-US"/>
              </w:rPr>
            </w:pPr>
          </w:p>
        </w:tc>
      </w:tr>
      <w:tr w:rsidR="00073B5F" w:rsidRPr="00073B5F" w14:paraId="050C2BEB" w14:textId="77777777" w:rsidTr="00073B5F">
        <w:tc>
          <w:tcPr>
            <w:tcW w:w="5197" w:type="dxa"/>
            <w:vAlign w:val="center"/>
          </w:tcPr>
          <w:p w14:paraId="57CB91A8" w14:textId="77777777" w:rsidR="00C74CAA" w:rsidRPr="00073B5F" w:rsidRDefault="00723DE7" w:rsidP="00073B5F">
            <w:pPr>
              <w:numPr>
                <w:ilvl w:val="0"/>
                <w:numId w:val="3"/>
              </w:numPr>
              <w:spacing w:before="120" w:after="120" w:line="259" w:lineRule="auto"/>
              <w:ind w:hanging="360"/>
              <w:contextualSpacing/>
              <w:rPr>
                <w:rFonts w:ascii="Times New Roman" w:eastAsia="Times New Roman" w:hAnsi="Times New Roman" w:cs="Times New Roman"/>
                <w:sz w:val="20"/>
                <w:szCs w:val="21"/>
                <w:lang w:val="en-US"/>
              </w:rPr>
            </w:pPr>
            <w:r w:rsidRPr="00073B5F">
              <w:rPr>
                <w:rFonts w:ascii="Times New Roman" w:eastAsia="Times New Roman" w:hAnsi="Times New Roman" w:cs="Times New Roman"/>
                <w:sz w:val="20"/>
                <w:szCs w:val="21"/>
                <w:lang w:val="en-US"/>
              </w:rPr>
              <w:t>What are the types of objects of valuation for property taxation (e.g. unimproved parcel, building)? Name and date of the ordinance to be listed.</w:t>
            </w:r>
          </w:p>
        </w:tc>
        <w:tc>
          <w:tcPr>
            <w:tcW w:w="4040" w:type="dxa"/>
            <w:vAlign w:val="center"/>
          </w:tcPr>
          <w:p w14:paraId="379FB5BF" w14:textId="78F14E22" w:rsidR="00C74CAA" w:rsidRPr="00073B5F" w:rsidRDefault="00C74CAA" w:rsidP="00073B5F">
            <w:pPr>
              <w:spacing w:before="120" w:after="120"/>
              <w:rPr>
                <w:lang w:val="en-US"/>
              </w:rPr>
            </w:pPr>
          </w:p>
        </w:tc>
      </w:tr>
      <w:tr w:rsidR="00073B5F" w:rsidRPr="00073B5F" w14:paraId="530CD274" w14:textId="77777777" w:rsidTr="00073B5F">
        <w:tc>
          <w:tcPr>
            <w:tcW w:w="5197" w:type="dxa"/>
            <w:vAlign w:val="center"/>
          </w:tcPr>
          <w:p w14:paraId="3EFD8D72" w14:textId="5719E1B2" w:rsidR="00C74CAA" w:rsidRPr="00073B5F" w:rsidRDefault="00723DE7" w:rsidP="00073B5F">
            <w:pPr>
              <w:numPr>
                <w:ilvl w:val="0"/>
                <w:numId w:val="3"/>
              </w:numPr>
              <w:spacing w:before="120" w:after="120" w:line="259" w:lineRule="auto"/>
              <w:ind w:hanging="360"/>
              <w:contextualSpacing/>
              <w:rPr>
                <w:rFonts w:ascii="Times New Roman" w:eastAsia="Times New Roman" w:hAnsi="Times New Roman" w:cs="Times New Roman"/>
                <w:sz w:val="20"/>
                <w:szCs w:val="21"/>
                <w:lang w:val="en-US"/>
              </w:rPr>
            </w:pPr>
            <w:r w:rsidRPr="00073B5F">
              <w:rPr>
                <w:rFonts w:ascii="Times New Roman" w:eastAsia="Times New Roman" w:hAnsi="Times New Roman" w:cs="Times New Roman"/>
                <w:sz w:val="20"/>
                <w:szCs w:val="21"/>
                <w:lang w:val="en-US"/>
              </w:rPr>
              <w:t>Please mention value type (e.g. market value, tax value, capital value) used by</w:t>
            </w:r>
            <w:r w:rsidR="00742388" w:rsidRPr="00073B5F">
              <w:rPr>
                <w:rFonts w:ascii="Times New Roman" w:eastAsia="Times New Roman" w:hAnsi="Times New Roman" w:cs="Times New Roman"/>
                <w:sz w:val="20"/>
                <w:szCs w:val="21"/>
                <w:lang w:val="en-US"/>
              </w:rPr>
              <w:t xml:space="preserve"> the</w:t>
            </w:r>
            <w:r w:rsidRPr="00073B5F">
              <w:rPr>
                <w:rFonts w:ascii="Times New Roman" w:eastAsia="Times New Roman" w:hAnsi="Times New Roman" w:cs="Times New Roman"/>
                <w:sz w:val="20"/>
                <w:szCs w:val="21"/>
                <w:lang w:val="en-US"/>
              </w:rPr>
              <w:t xml:space="preserve"> responsible organization for property taxation?</w:t>
            </w:r>
          </w:p>
        </w:tc>
        <w:tc>
          <w:tcPr>
            <w:tcW w:w="4040" w:type="dxa"/>
            <w:vAlign w:val="center"/>
          </w:tcPr>
          <w:p w14:paraId="3CA9A431" w14:textId="77777777" w:rsidR="00C74CAA" w:rsidRPr="00073B5F" w:rsidRDefault="00C74CAA" w:rsidP="00073B5F">
            <w:pPr>
              <w:spacing w:before="120" w:after="120"/>
              <w:rPr>
                <w:lang w:val="en-US"/>
              </w:rPr>
            </w:pPr>
          </w:p>
        </w:tc>
      </w:tr>
      <w:tr w:rsidR="00073B5F" w:rsidRPr="00073B5F" w14:paraId="5C9B5B04" w14:textId="77777777" w:rsidTr="00073B5F">
        <w:tc>
          <w:tcPr>
            <w:tcW w:w="5197" w:type="dxa"/>
            <w:vAlign w:val="center"/>
          </w:tcPr>
          <w:p w14:paraId="2DF29724" w14:textId="77777777" w:rsidR="00C74CAA" w:rsidRPr="00073B5F" w:rsidRDefault="00723DE7" w:rsidP="00073B5F">
            <w:pPr>
              <w:numPr>
                <w:ilvl w:val="0"/>
                <w:numId w:val="3"/>
              </w:numPr>
              <w:spacing w:before="120" w:after="120" w:line="259" w:lineRule="auto"/>
              <w:ind w:hanging="360"/>
              <w:contextualSpacing/>
              <w:rPr>
                <w:rFonts w:ascii="Times New Roman" w:eastAsia="Times New Roman" w:hAnsi="Times New Roman" w:cs="Times New Roman"/>
                <w:sz w:val="20"/>
                <w:szCs w:val="21"/>
                <w:lang w:val="en-US"/>
              </w:rPr>
            </w:pPr>
            <w:r w:rsidRPr="00073B5F">
              <w:rPr>
                <w:rFonts w:ascii="Times New Roman" w:eastAsia="Times New Roman" w:hAnsi="Times New Roman" w:cs="Times New Roman"/>
                <w:sz w:val="20"/>
                <w:szCs w:val="21"/>
                <w:lang w:val="en-US"/>
              </w:rPr>
              <w:t xml:space="preserve">Please mention the public registry datasets (e.g. cadastre, land registry, building registry) which are used in valuation procedures, and their mutual functions? </w:t>
            </w:r>
          </w:p>
        </w:tc>
        <w:tc>
          <w:tcPr>
            <w:tcW w:w="4040" w:type="dxa"/>
            <w:vAlign w:val="center"/>
          </w:tcPr>
          <w:p w14:paraId="105D0BD3" w14:textId="5C4F55D3" w:rsidR="00C74CAA" w:rsidRPr="00073B5F" w:rsidRDefault="00C74CAA" w:rsidP="00073B5F">
            <w:pPr>
              <w:spacing w:before="120" w:after="120"/>
              <w:ind w:left="360"/>
              <w:contextualSpacing/>
              <w:jc w:val="both"/>
              <w:rPr>
                <w:rFonts w:ascii="Times New Roman" w:eastAsia="Times New Roman" w:hAnsi="Times New Roman" w:cs="Times New Roman"/>
                <w:sz w:val="20"/>
                <w:szCs w:val="20"/>
                <w:highlight w:val="white"/>
                <w:lang w:val="en-US"/>
              </w:rPr>
            </w:pPr>
          </w:p>
        </w:tc>
      </w:tr>
      <w:tr w:rsidR="00073B5F" w:rsidRPr="00073B5F" w14:paraId="02E2CC36" w14:textId="77777777" w:rsidTr="00073B5F">
        <w:tc>
          <w:tcPr>
            <w:tcW w:w="5197" w:type="dxa"/>
            <w:vAlign w:val="center"/>
          </w:tcPr>
          <w:p w14:paraId="4EFF9F97" w14:textId="77777777" w:rsidR="00C74CAA" w:rsidRPr="00073B5F" w:rsidRDefault="00723DE7" w:rsidP="00073B5F">
            <w:pPr>
              <w:numPr>
                <w:ilvl w:val="0"/>
                <w:numId w:val="3"/>
              </w:numPr>
              <w:spacing w:before="120" w:after="120" w:line="259" w:lineRule="auto"/>
              <w:ind w:hanging="360"/>
              <w:contextualSpacing/>
              <w:rPr>
                <w:rFonts w:ascii="Times New Roman" w:eastAsia="Times New Roman" w:hAnsi="Times New Roman" w:cs="Times New Roman"/>
                <w:sz w:val="20"/>
                <w:szCs w:val="21"/>
                <w:lang w:val="en-US"/>
              </w:rPr>
            </w:pPr>
            <w:r w:rsidRPr="00073B5F">
              <w:rPr>
                <w:rFonts w:ascii="Times New Roman" w:eastAsia="Times New Roman" w:hAnsi="Times New Roman" w:cs="Times New Roman"/>
                <w:sz w:val="20"/>
                <w:szCs w:val="21"/>
                <w:lang w:val="en-US"/>
              </w:rPr>
              <w:t>Which methods are applied for collecting market data needed for valuation?</w:t>
            </w:r>
          </w:p>
        </w:tc>
        <w:tc>
          <w:tcPr>
            <w:tcW w:w="4040" w:type="dxa"/>
            <w:vAlign w:val="center"/>
          </w:tcPr>
          <w:p w14:paraId="7054DE58" w14:textId="6A9C7A02" w:rsidR="00C74CAA" w:rsidRPr="00073B5F" w:rsidRDefault="00C74CAA" w:rsidP="00073B5F">
            <w:pPr>
              <w:spacing w:before="120" w:after="120"/>
              <w:rPr>
                <w:lang w:val="en-US"/>
              </w:rPr>
            </w:pPr>
          </w:p>
        </w:tc>
      </w:tr>
      <w:tr w:rsidR="00073B5F" w:rsidRPr="00073B5F" w14:paraId="228A42D6" w14:textId="77777777" w:rsidTr="00073B5F">
        <w:tc>
          <w:tcPr>
            <w:tcW w:w="5197" w:type="dxa"/>
            <w:vAlign w:val="center"/>
          </w:tcPr>
          <w:p w14:paraId="51C0D901" w14:textId="77777777" w:rsidR="00C74CAA" w:rsidRPr="00073B5F" w:rsidRDefault="00723DE7" w:rsidP="00073B5F">
            <w:pPr>
              <w:numPr>
                <w:ilvl w:val="0"/>
                <w:numId w:val="3"/>
              </w:numPr>
              <w:spacing w:before="120" w:after="120" w:line="259" w:lineRule="auto"/>
              <w:ind w:hanging="360"/>
              <w:contextualSpacing/>
              <w:rPr>
                <w:rFonts w:ascii="Times New Roman" w:eastAsia="Times New Roman" w:hAnsi="Times New Roman" w:cs="Times New Roman"/>
                <w:sz w:val="20"/>
                <w:szCs w:val="21"/>
                <w:lang w:val="en-US"/>
              </w:rPr>
            </w:pPr>
            <w:r w:rsidRPr="00073B5F">
              <w:rPr>
                <w:rFonts w:ascii="Times New Roman" w:eastAsia="Times New Roman" w:hAnsi="Times New Roman" w:cs="Times New Roman"/>
                <w:sz w:val="20"/>
                <w:szCs w:val="21"/>
                <w:lang w:val="en-US"/>
              </w:rPr>
              <w:t xml:space="preserve">Is there any special valuation database for storing datasets </w:t>
            </w:r>
            <w:r w:rsidRPr="00073B5F">
              <w:rPr>
                <w:rFonts w:ascii="Times New Roman" w:eastAsia="Times New Roman" w:hAnsi="Times New Roman" w:cs="Times New Roman"/>
                <w:i/>
                <w:sz w:val="20"/>
                <w:szCs w:val="21"/>
                <w:lang w:val="en-US"/>
              </w:rPr>
              <w:t>used in</w:t>
            </w:r>
            <w:r w:rsidRPr="00073B5F">
              <w:rPr>
                <w:rFonts w:ascii="Times New Roman" w:eastAsia="Times New Roman" w:hAnsi="Times New Roman" w:cs="Times New Roman"/>
                <w:sz w:val="20"/>
                <w:szCs w:val="21"/>
                <w:lang w:val="en-US"/>
              </w:rPr>
              <w:t xml:space="preserve"> (e.g. property characteristics) or </w:t>
            </w:r>
            <w:r w:rsidRPr="00073B5F">
              <w:rPr>
                <w:rFonts w:ascii="Times New Roman" w:eastAsia="Times New Roman" w:hAnsi="Times New Roman" w:cs="Times New Roman"/>
                <w:i/>
                <w:sz w:val="20"/>
                <w:szCs w:val="21"/>
                <w:lang w:val="en-US"/>
              </w:rPr>
              <w:t>produced with</w:t>
            </w:r>
            <w:r w:rsidRPr="00073B5F">
              <w:rPr>
                <w:rFonts w:ascii="Times New Roman" w:eastAsia="Times New Roman" w:hAnsi="Times New Roman" w:cs="Times New Roman"/>
                <w:sz w:val="20"/>
                <w:szCs w:val="21"/>
                <w:lang w:val="en-US"/>
              </w:rPr>
              <w:t xml:space="preserve"> (e.g. sales statistics) valuation procedures? If yes, please give the name of database, indicate responsible authority, and describe its content.</w:t>
            </w:r>
          </w:p>
        </w:tc>
        <w:tc>
          <w:tcPr>
            <w:tcW w:w="4040" w:type="dxa"/>
            <w:vAlign w:val="center"/>
          </w:tcPr>
          <w:p w14:paraId="2A629210" w14:textId="10019052" w:rsidR="00C74CAA" w:rsidRPr="00073B5F" w:rsidRDefault="00C74CAA" w:rsidP="00073B5F">
            <w:pPr>
              <w:spacing w:before="120" w:after="120"/>
              <w:ind w:left="360"/>
              <w:contextualSpacing/>
              <w:jc w:val="both"/>
              <w:rPr>
                <w:rFonts w:ascii="Times New Roman" w:eastAsia="Times New Roman" w:hAnsi="Times New Roman" w:cs="Times New Roman"/>
                <w:sz w:val="20"/>
                <w:szCs w:val="20"/>
                <w:highlight w:val="white"/>
                <w:lang w:val="en-US"/>
              </w:rPr>
            </w:pPr>
          </w:p>
        </w:tc>
      </w:tr>
      <w:tr w:rsidR="00073B5F" w:rsidRPr="00073B5F" w14:paraId="1FA10020" w14:textId="77777777" w:rsidTr="00073B5F">
        <w:trPr>
          <w:trHeight w:val="820"/>
        </w:trPr>
        <w:tc>
          <w:tcPr>
            <w:tcW w:w="5197" w:type="dxa"/>
            <w:vAlign w:val="center"/>
          </w:tcPr>
          <w:p w14:paraId="2D32C91C" w14:textId="77777777" w:rsidR="00C74CAA" w:rsidRPr="00073B5F" w:rsidRDefault="00723DE7" w:rsidP="00073B5F">
            <w:pPr>
              <w:numPr>
                <w:ilvl w:val="0"/>
                <w:numId w:val="3"/>
              </w:numPr>
              <w:spacing w:before="120" w:after="120" w:line="259" w:lineRule="auto"/>
              <w:ind w:hanging="360"/>
              <w:contextualSpacing/>
              <w:rPr>
                <w:rFonts w:ascii="Times New Roman" w:eastAsia="Times New Roman" w:hAnsi="Times New Roman" w:cs="Times New Roman"/>
                <w:sz w:val="20"/>
                <w:szCs w:val="21"/>
                <w:lang w:val="en-US"/>
              </w:rPr>
            </w:pPr>
            <w:r w:rsidRPr="00073B5F">
              <w:rPr>
                <w:rFonts w:ascii="Times New Roman" w:eastAsia="Times New Roman" w:hAnsi="Times New Roman" w:cs="Times New Roman"/>
                <w:sz w:val="20"/>
                <w:szCs w:val="21"/>
                <w:lang w:val="en-US"/>
              </w:rPr>
              <w:t>Is there a web-based dissemination of valuation information? If yes, please indicate which data (e.g. sales statistics) is open to the public.</w:t>
            </w:r>
          </w:p>
        </w:tc>
        <w:tc>
          <w:tcPr>
            <w:tcW w:w="4040" w:type="dxa"/>
            <w:vAlign w:val="center"/>
          </w:tcPr>
          <w:p w14:paraId="4C101275" w14:textId="77777777" w:rsidR="00C74CAA" w:rsidRPr="00073B5F" w:rsidRDefault="00C74CAA" w:rsidP="00073B5F">
            <w:pPr>
              <w:spacing w:before="120" w:after="120"/>
              <w:rPr>
                <w:lang w:val="en-US"/>
              </w:rPr>
            </w:pPr>
          </w:p>
        </w:tc>
      </w:tr>
      <w:tr w:rsidR="00073B5F" w:rsidRPr="00073B5F" w14:paraId="00314EEE" w14:textId="77777777" w:rsidTr="00073B5F">
        <w:tc>
          <w:tcPr>
            <w:tcW w:w="5197" w:type="dxa"/>
            <w:vAlign w:val="center"/>
          </w:tcPr>
          <w:p w14:paraId="7E8E9B7F" w14:textId="77777777" w:rsidR="00C74CAA" w:rsidRPr="00073B5F" w:rsidRDefault="00723DE7" w:rsidP="00073B5F">
            <w:pPr>
              <w:numPr>
                <w:ilvl w:val="0"/>
                <w:numId w:val="3"/>
              </w:numPr>
              <w:spacing w:before="120" w:after="120" w:line="259" w:lineRule="auto"/>
              <w:ind w:hanging="360"/>
              <w:contextualSpacing/>
              <w:rPr>
                <w:rFonts w:ascii="Times New Roman" w:eastAsia="Times New Roman" w:hAnsi="Times New Roman" w:cs="Times New Roman"/>
                <w:sz w:val="20"/>
                <w:szCs w:val="21"/>
                <w:lang w:val="en-US"/>
              </w:rPr>
            </w:pPr>
            <w:r w:rsidRPr="00073B5F">
              <w:rPr>
                <w:rFonts w:ascii="Times New Roman" w:eastAsia="Times New Roman" w:hAnsi="Times New Roman" w:cs="Times New Roman"/>
                <w:sz w:val="20"/>
                <w:szCs w:val="21"/>
                <w:lang w:val="en-US"/>
              </w:rPr>
              <w:t>How frequently are general revaluations made?</w:t>
            </w:r>
          </w:p>
        </w:tc>
        <w:tc>
          <w:tcPr>
            <w:tcW w:w="4040" w:type="dxa"/>
            <w:vAlign w:val="center"/>
          </w:tcPr>
          <w:p w14:paraId="3FF0491A" w14:textId="0D682EB6" w:rsidR="00C74CAA" w:rsidRPr="00073B5F" w:rsidRDefault="00C74CAA" w:rsidP="00073B5F">
            <w:pPr>
              <w:spacing w:before="120" w:after="120"/>
              <w:rPr>
                <w:lang w:val="en-US"/>
              </w:rPr>
            </w:pPr>
          </w:p>
        </w:tc>
      </w:tr>
      <w:tr w:rsidR="00073B5F" w:rsidRPr="00073B5F" w14:paraId="5CFC2447" w14:textId="77777777" w:rsidTr="00073B5F">
        <w:tc>
          <w:tcPr>
            <w:tcW w:w="5197" w:type="dxa"/>
            <w:vAlign w:val="center"/>
          </w:tcPr>
          <w:p w14:paraId="7EADA3D3" w14:textId="77777777" w:rsidR="00C74CAA" w:rsidRPr="00073B5F" w:rsidRDefault="00723DE7" w:rsidP="00073B5F">
            <w:pPr>
              <w:numPr>
                <w:ilvl w:val="0"/>
                <w:numId w:val="3"/>
              </w:numPr>
              <w:spacing w:before="120" w:after="120" w:line="259" w:lineRule="auto"/>
              <w:ind w:hanging="360"/>
              <w:contextualSpacing/>
              <w:rPr>
                <w:rFonts w:ascii="Times New Roman" w:eastAsia="Times New Roman" w:hAnsi="Times New Roman" w:cs="Times New Roman"/>
                <w:sz w:val="20"/>
                <w:szCs w:val="21"/>
                <w:lang w:val="en-US"/>
              </w:rPr>
            </w:pPr>
            <w:r w:rsidRPr="00073B5F">
              <w:rPr>
                <w:rFonts w:ascii="Times New Roman" w:eastAsia="Times New Roman" w:hAnsi="Times New Roman" w:cs="Times New Roman"/>
                <w:sz w:val="20"/>
                <w:szCs w:val="21"/>
                <w:lang w:val="en-US"/>
              </w:rPr>
              <w:t xml:space="preserve">Is there a system of indexation affecting property value between regular revaluations? </w:t>
            </w:r>
          </w:p>
        </w:tc>
        <w:tc>
          <w:tcPr>
            <w:tcW w:w="4040" w:type="dxa"/>
            <w:vAlign w:val="center"/>
          </w:tcPr>
          <w:p w14:paraId="6672CBAA" w14:textId="70D4C40C" w:rsidR="00C74CAA" w:rsidRPr="00073B5F" w:rsidRDefault="00C74CAA" w:rsidP="00073B5F">
            <w:pPr>
              <w:spacing w:before="120" w:after="120"/>
              <w:rPr>
                <w:lang w:val="en-US"/>
              </w:rPr>
            </w:pPr>
          </w:p>
        </w:tc>
      </w:tr>
      <w:tr w:rsidR="00073B5F" w:rsidRPr="00073B5F" w14:paraId="20161072" w14:textId="77777777" w:rsidTr="00073B5F">
        <w:trPr>
          <w:trHeight w:val="480"/>
        </w:trPr>
        <w:tc>
          <w:tcPr>
            <w:tcW w:w="5197" w:type="dxa"/>
            <w:vAlign w:val="center"/>
          </w:tcPr>
          <w:p w14:paraId="5008AABB" w14:textId="77777777" w:rsidR="00C74CAA" w:rsidRPr="00073B5F" w:rsidRDefault="00723DE7" w:rsidP="00073B5F">
            <w:pPr>
              <w:numPr>
                <w:ilvl w:val="0"/>
                <w:numId w:val="3"/>
              </w:numPr>
              <w:spacing w:before="120" w:after="120" w:line="259" w:lineRule="auto"/>
              <w:ind w:left="628" w:hanging="360"/>
              <w:contextualSpacing/>
              <w:rPr>
                <w:rFonts w:ascii="Times New Roman" w:eastAsia="Times New Roman" w:hAnsi="Times New Roman" w:cs="Times New Roman"/>
                <w:sz w:val="20"/>
                <w:szCs w:val="21"/>
                <w:lang w:val="en-US"/>
              </w:rPr>
            </w:pPr>
            <w:r w:rsidRPr="00073B5F">
              <w:rPr>
                <w:rFonts w:ascii="Times New Roman" w:eastAsia="Times New Roman" w:hAnsi="Times New Roman" w:cs="Times New Roman"/>
                <w:sz w:val="20"/>
                <w:szCs w:val="21"/>
                <w:lang w:val="en-US"/>
              </w:rPr>
              <w:t>Do taxpayers have a right to appeal against the appraised values? If yes, please indicate how disputes are resolved.</w:t>
            </w:r>
          </w:p>
        </w:tc>
        <w:tc>
          <w:tcPr>
            <w:tcW w:w="4040" w:type="dxa"/>
            <w:vAlign w:val="center"/>
          </w:tcPr>
          <w:p w14:paraId="778ABA32" w14:textId="2D71E896" w:rsidR="00C74CAA" w:rsidRPr="00073B5F" w:rsidRDefault="00C74CAA" w:rsidP="00073B5F">
            <w:pPr>
              <w:spacing w:before="120" w:after="120"/>
              <w:rPr>
                <w:lang w:val="en-US"/>
              </w:rPr>
            </w:pPr>
          </w:p>
        </w:tc>
      </w:tr>
    </w:tbl>
    <w:p w14:paraId="098197B2" w14:textId="77777777" w:rsidR="00C74CAA" w:rsidRPr="00073B5F" w:rsidRDefault="00C74CAA">
      <w:pPr>
        <w:spacing w:before="120" w:after="120" w:line="240" w:lineRule="auto"/>
        <w:rPr>
          <w:lang w:val="en-US"/>
        </w:rPr>
      </w:pPr>
    </w:p>
    <w:p w14:paraId="4BA53692" w14:textId="77777777" w:rsidR="00C74CAA" w:rsidRPr="00073B5F" w:rsidRDefault="00723DE7">
      <w:pPr>
        <w:spacing w:before="120" w:after="120"/>
        <w:jc w:val="both"/>
        <w:rPr>
          <w:lang w:val="en-US"/>
        </w:rPr>
      </w:pPr>
      <w:r w:rsidRPr="00073B5F">
        <w:rPr>
          <w:rFonts w:ascii="Times New Roman" w:eastAsia="Times New Roman" w:hAnsi="Times New Roman" w:cs="Times New Roman"/>
          <w:lang w:val="en-US"/>
        </w:rPr>
        <w:t>Please continue with Section B, if mass appraisal procedures are applied in your country for immovable property taxation. If single property appraisal methods are used -even if as complementary part of mass appraisal, please answer questions given in Section C.</w:t>
      </w:r>
    </w:p>
    <w:p w14:paraId="1C2B4DA4" w14:textId="77777777" w:rsidR="00C74CAA" w:rsidRPr="00073B5F" w:rsidRDefault="00C74CAA">
      <w:pPr>
        <w:spacing w:before="120" w:after="120" w:line="240" w:lineRule="auto"/>
        <w:rPr>
          <w:lang w:val="en-US"/>
        </w:rPr>
      </w:pPr>
    </w:p>
    <w:p w14:paraId="444E54CF" w14:textId="77777777" w:rsidR="00C74CAA" w:rsidRPr="00073B5F" w:rsidRDefault="00C74CAA">
      <w:pPr>
        <w:spacing w:before="120" w:after="120" w:line="240" w:lineRule="auto"/>
        <w:rPr>
          <w:lang w:val="en-US"/>
        </w:rPr>
      </w:pPr>
    </w:p>
    <w:p w14:paraId="0C1866F0" w14:textId="77777777" w:rsidR="00C74CAA" w:rsidRPr="00073B5F" w:rsidRDefault="00723DE7">
      <w:pPr>
        <w:rPr>
          <w:lang w:val="en-US"/>
        </w:rPr>
      </w:pPr>
      <w:r w:rsidRPr="00073B5F">
        <w:rPr>
          <w:lang w:val="en-US"/>
        </w:rPr>
        <w:br w:type="page"/>
      </w:r>
    </w:p>
    <w:p w14:paraId="1F31C195" w14:textId="77777777" w:rsidR="00C74CAA" w:rsidRPr="00073B5F" w:rsidRDefault="00C74CAA">
      <w:pPr>
        <w:rPr>
          <w:lang w:val="en-US"/>
        </w:rPr>
      </w:pPr>
    </w:p>
    <w:p w14:paraId="52DC340A" w14:textId="77777777" w:rsidR="00C74CAA" w:rsidRPr="00073B5F" w:rsidRDefault="00C74CAA">
      <w:pPr>
        <w:widowControl w:val="0"/>
        <w:spacing w:after="0" w:line="276" w:lineRule="auto"/>
        <w:rPr>
          <w:lang w:val="en-US"/>
        </w:rPr>
        <w:sectPr w:rsidR="00C74CAA" w:rsidRPr="00073B5F">
          <w:type w:val="continuous"/>
          <w:pgSz w:w="11906" w:h="16838"/>
          <w:pgMar w:top="1417" w:right="1417" w:bottom="1417" w:left="1417" w:header="708" w:footer="708" w:gutter="0"/>
          <w:cols w:space="708"/>
        </w:sectPr>
      </w:pPr>
    </w:p>
    <w:p w14:paraId="64C54556" w14:textId="371D28A9" w:rsidR="00C74CAA" w:rsidRPr="00073B5F" w:rsidRDefault="00723DE7">
      <w:pPr>
        <w:spacing w:before="120" w:after="120" w:line="240" w:lineRule="auto"/>
        <w:rPr>
          <w:lang w:val="en-US"/>
        </w:rPr>
      </w:pPr>
      <w:r w:rsidRPr="00073B5F">
        <w:rPr>
          <w:rFonts w:ascii="Times New Roman" w:eastAsia="Times New Roman" w:hAnsi="Times New Roman" w:cs="Times New Roman"/>
          <w:b/>
          <w:lang w:val="en-US"/>
        </w:rPr>
        <w:lastRenderedPageBreak/>
        <w:t xml:space="preserve">Section B - Questions for mass appraisal procedures in </w:t>
      </w:r>
      <w:r w:rsidR="007C4130" w:rsidRPr="00073B5F">
        <w:rPr>
          <w:rFonts w:ascii="Times New Roman" w:eastAsia="Times New Roman" w:hAnsi="Times New Roman" w:cs="Times New Roman"/>
          <w:b/>
          <w:lang w:val="en-US"/>
        </w:rPr>
        <w:t>XX country</w:t>
      </w:r>
    </w:p>
    <w:tbl>
      <w:tblPr>
        <w:tblStyle w:val="a0"/>
        <w:tblW w:w="9237" w:type="dxa"/>
        <w:tblInd w:w="-116"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197"/>
        <w:gridCol w:w="4040"/>
      </w:tblGrid>
      <w:tr w:rsidR="00073B5F" w:rsidRPr="00073B5F" w14:paraId="1715DC68" w14:textId="77777777" w:rsidTr="00073B5F">
        <w:tc>
          <w:tcPr>
            <w:tcW w:w="5197" w:type="dxa"/>
            <w:vAlign w:val="center"/>
          </w:tcPr>
          <w:p w14:paraId="7F01EF0C" w14:textId="77777777" w:rsidR="00C74CAA" w:rsidRPr="00073B5F" w:rsidRDefault="00723DE7" w:rsidP="00073B5F">
            <w:pPr>
              <w:spacing w:before="120" w:after="120"/>
              <w:rPr>
                <w:lang w:val="en-US"/>
              </w:rPr>
            </w:pPr>
            <w:r w:rsidRPr="00073B5F">
              <w:rPr>
                <w:rFonts w:ascii="Times New Roman" w:eastAsia="Times New Roman" w:hAnsi="Times New Roman" w:cs="Times New Roman"/>
                <w:b/>
                <w:sz w:val="20"/>
                <w:szCs w:val="20"/>
                <w:lang w:val="en-US"/>
              </w:rPr>
              <w:t xml:space="preserve">Questions </w:t>
            </w:r>
          </w:p>
        </w:tc>
        <w:tc>
          <w:tcPr>
            <w:tcW w:w="4040" w:type="dxa"/>
            <w:vAlign w:val="center"/>
          </w:tcPr>
          <w:p w14:paraId="083C9467" w14:textId="77777777" w:rsidR="00C74CAA" w:rsidRPr="00073B5F" w:rsidRDefault="00723DE7" w:rsidP="00073B5F">
            <w:pPr>
              <w:spacing w:before="120" w:after="120"/>
              <w:rPr>
                <w:lang w:val="en-US"/>
              </w:rPr>
            </w:pPr>
            <w:r w:rsidRPr="00073B5F">
              <w:rPr>
                <w:rFonts w:ascii="Times New Roman" w:eastAsia="Times New Roman" w:hAnsi="Times New Roman" w:cs="Times New Roman"/>
                <w:b/>
                <w:sz w:val="20"/>
                <w:szCs w:val="20"/>
                <w:lang w:val="en-US"/>
              </w:rPr>
              <w:t>Responses</w:t>
            </w:r>
          </w:p>
        </w:tc>
      </w:tr>
      <w:tr w:rsidR="00073B5F" w:rsidRPr="00073B5F" w14:paraId="2300C9B0" w14:textId="77777777" w:rsidTr="00073B5F">
        <w:tc>
          <w:tcPr>
            <w:tcW w:w="5197" w:type="dxa"/>
            <w:vAlign w:val="center"/>
          </w:tcPr>
          <w:p w14:paraId="3CB542F8" w14:textId="77777777" w:rsidR="00C74CAA" w:rsidRPr="00073B5F" w:rsidRDefault="00723DE7" w:rsidP="00073B5F">
            <w:pPr>
              <w:numPr>
                <w:ilvl w:val="0"/>
                <w:numId w:val="5"/>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Do you have a (computer aided) mass appraisal system in your country? If yes, please indicate also responsible authorities.</w:t>
            </w:r>
          </w:p>
        </w:tc>
        <w:tc>
          <w:tcPr>
            <w:tcW w:w="4040" w:type="dxa"/>
            <w:vAlign w:val="center"/>
          </w:tcPr>
          <w:p w14:paraId="10D6FEFC" w14:textId="05F48F73" w:rsidR="00C74CAA" w:rsidRPr="00073B5F" w:rsidRDefault="00C74CAA" w:rsidP="00073B5F">
            <w:pPr>
              <w:spacing w:before="120" w:after="120"/>
              <w:rPr>
                <w:lang w:val="en-US"/>
              </w:rPr>
            </w:pPr>
          </w:p>
        </w:tc>
      </w:tr>
      <w:tr w:rsidR="00073B5F" w:rsidRPr="00073B5F" w14:paraId="13EFF7B3" w14:textId="77777777" w:rsidTr="00073B5F">
        <w:tc>
          <w:tcPr>
            <w:tcW w:w="5197" w:type="dxa"/>
            <w:vAlign w:val="center"/>
          </w:tcPr>
          <w:p w14:paraId="70462AFE" w14:textId="77777777" w:rsidR="00C74CAA" w:rsidRPr="00073B5F" w:rsidRDefault="00723DE7" w:rsidP="00073B5F">
            <w:pPr>
              <w:numPr>
                <w:ilvl w:val="0"/>
                <w:numId w:val="5"/>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Is there any other use of the mass appraisal system than property taxation?</w:t>
            </w:r>
          </w:p>
        </w:tc>
        <w:tc>
          <w:tcPr>
            <w:tcW w:w="4040" w:type="dxa"/>
            <w:vAlign w:val="center"/>
          </w:tcPr>
          <w:p w14:paraId="5A308F22" w14:textId="77777777" w:rsidR="00C74CAA" w:rsidRPr="00073B5F" w:rsidRDefault="00C74CAA" w:rsidP="00073B5F">
            <w:pPr>
              <w:spacing w:before="120" w:after="120"/>
              <w:rPr>
                <w:lang w:val="en-US"/>
              </w:rPr>
            </w:pPr>
          </w:p>
        </w:tc>
      </w:tr>
      <w:tr w:rsidR="00073B5F" w:rsidRPr="00073B5F" w14:paraId="06EF5FA5" w14:textId="77777777" w:rsidTr="00073B5F">
        <w:trPr>
          <w:trHeight w:val="600"/>
        </w:trPr>
        <w:tc>
          <w:tcPr>
            <w:tcW w:w="5197" w:type="dxa"/>
            <w:vAlign w:val="center"/>
          </w:tcPr>
          <w:p w14:paraId="77FE5A87" w14:textId="77777777" w:rsidR="00C74CAA" w:rsidRPr="00073B5F" w:rsidRDefault="00723DE7" w:rsidP="00073B5F">
            <w:pPr>
              <w:numPr>
                <w:ilvl w:val="0"/>
                <w:numId w:val="5"/>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 xml:space="preserve">Which CAD/GIS/CAMA (Computer-aided design / Geographic information system / Computer Assisted Mass Appraisal) software packages are used in mass appraisal? </w:t>
            </w:r>
          </w:p>
        </w:tc>
        <w:tc>
          <w:tcPr>
            <w:tcW w:w="4040" w:type="dxa"/>
            <w:vAlign w:val="center"/>
          </w:tcPr>
          <w:p w14:paraId="73E3D856" w14:textId="122FD0CC" w:rsidR="00C74CAA" w:rsidRPr="00073B5F" w:rsidRDefault="00C74CAA" w:rsidP="00073B5F">
            <w:pPr>
              <w:spacing w:before="120" w:after="120"/>
              <w:rPr>
                <w:lang w:val="en-US"/>
              </w:rPr>
            </w:pPr>
          </w:p>
        </w:tc>
      </w:tr>
      <w:tr w:rsidR="00073B5F" w:rsidRPr="00073B5F" w14:paraId="05214BC4" w14:textId="77777777" w:rsidTr="00073B5F">
        <w:trPr>
          <w:trHeight w:val="860"/>
        </w:trPr>
        <w:tc>
          <w:tcPr>
            <w:tcW w:w="5197" w:type="dxa"/>
            <w:vAlign w:val="center"/>
          </w:tcPr>
          <w:p w14:paraId="2834EEEC" w14:textId="77777777" w:rsidR="00C74CAA" w:rsidRPr="00073B5F" w:rsidRDefault="00723DE7" w:rsidP="00073B5F">
            <w:pPr>
              <w:numPr>
                <w:ilvl w:val="0"/>
                <w:numId w:val="5"/>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Which geographical or spatial datasets are used in mass appraisal? Please describe the source of these datasets.</w:t>
            </w:r>
          </w:p>
        </w:tc>
        <w:tc>
          <w:tcPr>
            <w:tcW w:w="4040" w:type="dxa"/>
            <w:vAlign w:val="center"/>
          </w:tcPr>
          <w:p w14:paraId="77BF68B8" w14:textId="4F69E76B" w:rsidR="00C74CAA" w:rsidRPr="00073B5F" w:rsidRDefault="00C74CAA" w:rsidP="00073B5F">
            <w:pPr>
              <w:spacing w:before="120" w:after="120"/>
              <w:rPr>
                <w:lang w:val="en-US"/>
              </w:rPr>
            </w:pPr>
          </w:p>
        </w:tc>
      </w:tr>
      <w:tr w:rsidR="00073B5F" w:rsidRPr="00073B5F" w14:paraId="674FE35C" w14:textId="77777777" w:rsidTr="00073B5F">
        <w:tc>
          <w:tcPr>
            <w:tcW w:w="5197" w:type="dxa"/>
            <w:vAlign w:val="center"/>
          </w:tcPr>
          <w:p w14:paraId="6964477D" w14:textId="77777777" w:rsidR="00C74CAA" w:rsidRPr="00073B5F" w:rsidRDefault="00723DE7" w:rsidP="00073B5F">
            <w:pPr>
              <w:numPr>
                <w:ilvl w:val="0"/>
                <w:numId w:val="5"/>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Which geographic or spatial analysis methods (e.g. visibility analysis, proximity analysis) are applied in mass appraisal?</w:t>
            </w:r>
          </w:p>
        </w:tc>
        <w:tc>
          <w:tcPr>
            <w:tcW w:w="4040" w:type="dxa"/>
            <w:vAlign w:val="center"/>
          </w:tcPr>
          <w:p w14:paraId="47176379" w14:textId="2CDFCE63" w:rsidR="00C74CAA" w:rsidRPr="00073B5F" w:rsidRDefault="00C74CAA" w:rsidP="00073B5F">
            <w:pPr>
              <w:spacing w:before="120" w:after="120"/>
              <w:rPr>
                <w:lang w:val="en-US"/>
              </w:rPr>
            </w:pPr>
          </w:p>
        </w:tc>
      </w:tr>
      <w:tr w:rsidR="00073B5F" w:rsidRPr="00073B5F" w14:paraId="37521F07" w14:textId="77777777" w:rsidTr="00073B5F">
        <w:tc>
          <w:tcPr>
            <w:tcW w:w="5197" w:type="dxa"/>
            <w:vAlign w:val="center"/>
          </w:tcPr>
          <w:p w14:paraId="7ED2286B" w14:textId="77777777" w:rsidR="00C74CAA" w:rsidRPr="00073B5F" w:rsidRDefault="00723DE7" w:rsidP="00073B5F">
            <w:pPr>
              <w:numPr>
                <w:ilvl w:val="0"/>
                <w:numId w:val="5"/>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Is three-dimensional (3D) data used in mass appraisal? Please describe source of 3D data (e.g. floor plans). Does Valuation objects include condominium, strata title, freehold flats or other 3D units.</w:t>
            </w:r>
          </w:p>
        </w:tc>
        <w:tc>
          <w:tcPr>
            <w:tcW w:w="4040" w:type="dxa"/>
            <w:vAlign w:val="center"/>
          </w:tcPr>
          <w:p w14:paraId="2D5F2D1B" w14:textId="20FD6FA1" w:rsidR="00C74CAA" w:rsidRPr="00073B5F" w:rsidRDefault="00C74CAA" w:rsidP="00073B5F">
            <w:pPr>
              <w:spacing w:before="120" w:after="120"/>
              <w:rPr>
                <w:lang w:val="en-US"/>
              </w:rPr>
            </w:pPr>
          </w:p>
        </w:tc>
      </w:tr>
      <w:tr w:rsidR="00073B5F" w:rsidRPr="00073B5F" w14:paraId="5CC3922A" w14:textId="77777777" w:rsidTr="00073B5F">
        <w:tc>
          <w:tcPr>
            <w:tcW w:w="5197" w:type="dxa"/>
            <w:vAlign w:val="center"/>
          </w:tcPr>
          <w:p w14:paraId="647D2E8D" w14:textId="753DECEC" w:rsidR="00C74CAA" w:rsidRPr="00073B5F" w:rsidRDefault="00723DE7" w:rsidP="00073B5F">
            <w:pPr>
              <w:numPr>
                <w:ilvl w:val="0"/>
                <w:numId w:val="5"/>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 xml:space="preserve">Is there any relationship between the CAMA system and other public registers (e.g. cadastre, land registry, building registry, </w:t>
            </w:r>
            <w:r w:rsidR="002A2E53" w:rsidRPr="00073B5F">
              <w:rPr>
                <w:rFonts w:ascii="Times New Roman" w:eastAsia="Times New Roman" w:hAnsi="Times New Roman" w:cs="Times New Roman"/>
                <w:sz w:val="20"/>
                <w:szCs w:val="20"/>
                <w:lang w:val="en-US"/>
              </w:rPr>
              <w:t>…</w:t>
            </w:r>
            <w:r w:rsidRPr="00073B5F">
              <w:rPr>
                <w:rFonts w:ascii="Times New Roman" w:eastAsia="Times New Roman" w:hAnsi="Times New Roman" w:cs="Times New Roman"/>
                <w:sz w:val="20"/>
                <w:szCs w:val="20"/>
                <w:lang w:val="en-US"/>
              </w:rPr>
              <w:t>)?</w:t>
            </w:r>
          </w:p>
        </w:tc>
        <w:tc>
          <w:tcPr>
            <w:tcW w:w="4040" w:type="dxa"/>
            <w:vAlign w:val="center"/>
          </w:tcPr>
          <w:p w14:paraId="2C4B3882" w14:textId="35B027CA" w:rsidR="00C74CAA" w:rsidRPr="00073B5F" w:rsidRDefault="00723DE7" w:rsidP="00073B5F">
            <w:pPr>
              <w:spacing w:before="120" w:after="120"/>
              <w:rPr>
                <w:lang w:val="en-US"/>
              </w:rPr>
            </w:pPr>
            <w:r w:rsidRPr="00073B5F">
              <w:rPr>
                <w:rFonts w:ascii="Times New Roman" w:eastAsia="Times New Roman" w:hAnsi="Times New Roman" w:cs="Times New Roman"/>
                <w:sz w:val="20"/>
                <w:szCs w:val="20"/>
                <w:lang w:val="en-US"/>
              </w:rPr>
              <w:t xml:space="preserve"> </w:t>
            </w:r>
          </w:p>
        </w:tc>
      </w:tr>
      <w:tr w:rsidR="00073B5F" w:rsidRPr="00073B5F" w14:paraId="56336C23" w14:textId="77777777" w:rsidTr="00073B5F">
        <w:tc>
          <w:tcPr>
            <w:tcW w:w="5197" w:type="dxa"/>
            <w:vAlign w:val="center"/>
          </w:tcPr>
          <w:p w14:paraId="55CB4546" w14:textId="77777777" w:rsidR="00C74CAA" w:rsidRPr="00073B5F" w:rsidRDefault="00723DE7" w:rsidP="00073B5F">
            <w:pPr>
              <w:numPr>
                <w:ilvl w:val="0"/>
                <w:numId w:val="5"/>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Please describe the statistical models (e.g. additive, multiplicative) applied in mass appraisal according to type or functions of properties?</w:t>
            </w:r>
          </w:p>
        </w:tc>
        <w:tc>
          <w:tcPr>
            <w:tcW w:w="4040" w:type="dxa"/>
            <w:vAlign w:val="center"/>
          </w:tcPr>
          <w:p w14:paraId="722D7D78" w14:textId="41F341FB" w:rsidR="00C74CAA" w:rsidRPr="00073B5F" w:rsidRDefault="00C74CAA" w:rsidP="00073B5F">
            <w:pPr>
              <w:spacing w:before="120" w:after="120"/>
              <w:rPr>
                <w:lang w:val="en-US"/>
              </w:rPr>
            </w:pPr>
          </w:p>
        </w:tc>
      </w:tr>
      <w:tr w:rsidR="00073B5F" w:rsidRPr="00073B5F" w14:paraId="018EB15A" w14:textId="77777777" w:rsidTr="00073B5F">
        <w:tc>
          <w:tcPr>
            <w:tcW w:w="5197" w:type="dxa"/>
            <w:vAlign w:val="center"/>
          </w:tcPr>
          <w:p w14:paraId="0DC86B30" w14:textId="77777777" w:rsidR="00C74CAA" w:rsidRPr="00073B5F" w:rsidRDefault="00723DE7" w:rsidP="00073B5F">
            <w:pPr>
              <w:numPr>
                <w:ilvl w:val="0"/>
                <w:numId w:val="5"/>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 xml:space="preserve">Please indicate statistical analysis methods (e.g. multiple regression analysis, artificial neural network) applied in mass appraisal? </w:t>
            </w:r>
          </w:p>
        </w:tc>
        <w:tc>
          <w:tcPr>
            <w:tcW w:w="4040" w:type="dxa"/>
            <w:vAlign w:val="center"/>
          </w:tcPr>
          <w:p w14:paraId="5CC4B633" w14:textId="2C370C9B" w:rsidR="00C74CAA" w:rsidRPr="00073B5F" w:rsidRDefault="00C74CAA" w:rsidP="00073B5F">
            <w:pPr>
              <w:spacing w:before="120" w:after="120"/>
              <w:rPr>
                <w:lang w:val="en-US"/>
              </w:rPr>
            </w:pPr>
          </w:p>
        </w:tc>
      </w:tr>
      <w:tr w:rsidR="00073B5F" w:rsidRPr="00073B5F" w14:paraId="1A573E3B" w14:textId="77777777" w:rsidTr="00073B5F">
        <w:tc>
          <w:tcPr>
            <w:tcW w:w="5197" w:type="dxa"/>
            <w:vAlign w:val="center"/>
          </w:tcPr>
          <w:p w14:paraId="130F250D" w14:textId="77777777" w:rsidR="00C74CAA" w:rsidRPr="00073B5F" w:rsidRDefault="00723DE7" w:rsidP="00073B5F">
            <w:pPr>
              <w:numPr>
                <w:ilvl w:val="0"/>
                <w:numId w:val="5"/>
              </w:numPr>
              <w:spacing w:before="120" w:after="120" w:line="259" w:lineRule="auto"/>
              <w:ind w:hanging="517"/>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Which land use characteristics (e.g. land use zones) are used as variables in mass appraisal models? Please describe the source(s) of these characteristics.</w:t>
            </w:r>
          </w:p>
        </w:tc>
        <w:tc>
          <w:tcPr>
            <w:tcW w:w="4040" w:type="dxa"/>
            <w:vAlign w:val="center"/>
          </w:tcPr>
          <w:p w14:paraId="6CB296FC" w14:textId="56EB68A7" w:rsidR="00C74CAA" w:rsidRPr="00073B5F" w:rsidRDefault="00C74CAA" w:rsidP="00073B5F">
            <w:pPr>
              <w:spacing w:before="120" w:after="120"/>
              <w:rPr>
                <w:lang w:val="en-US"/>
              </w:rPr>
            </w:pPr>
          </w:p>
        </w:tc>
      </w:tr>
      <w:tr w:rsidR="00073B5F" w:rsidRPr="00073B5F" w14:paraId="1B7CCAD3" w14:textId="77777777" w:rsidTr="00073B5F">
        <w:tc>
          <w:tcPr>
            <w:tcW w:w="5197" w:type="dxa"/>
            <w:vAlign w:val="center"/>
          </w:tcPr>
          <w:p w14:paraId="1FFB1A81" w14:textId="77777777" w:rsidR="00C74CAA" w:rsidRPr="00073B5F" w:rsidRDefault="00723DE7" w:rsidP="00073B5F">
            <w:pPr>
              <w:numPr>
                <w:ilvl w:val="0"/>
                <w:numId w:val="5"/>
              </w:numPr>
              <w:spacing w:before="120" w:after="120" w:line="259" w:lineRule="auto"/>
              <w:ind w:hanging="517"/>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Which environmental and locational characteristics (e.g. location nuisance, distance to points of interest / POIs, environmental risks) are used as variables in mass appraisal models? Please describe the source(s) of these characteristics.</w:t>
            </w:r>
          </w:p>
        </w:tc>
        <w:tc>
          <w:tcPr>
            <w:tcW w:w="4040" w:type="dxa"/>
            <w:vAlign w:val="center"/>
          </w:tcPr>
          <w:p w14:paraId="7F347BC2" w14:textId="201AC069" w:rsidR="00C74CAA" w:rsidRPr="00073B5F" w:rsidRDefault="00C74CAA" w:rsidP="00073B5F">
            <w:pPr>
              <w:spacing w:before="120" w:after="120"/>
              <w:rPr>
                <w:lang w:val="en-US"/>
              </w:rPr>
            </w:pPr>
          </w:p>
        </w:tc>
      </w:tr>
      <w:tr w:rsidR="00073B5F" w:rsidRPr="00073B5F" w14:paraId="21FB96A1" w14:textId="77777777" w:rsidTr="00073B5F">
        <w:tc>
          <w:tcPr>
            <w:tcW w:w="5197" w:type="dxa"/>
            <w:vAlign w:val="center"/>
          </w:tcPr>
          <w:p w14:paraId="1D7DB22F" w14:textId="77777777" w:rsidR="00C74CAA" w:rsidRPr="00073B5F" w:rsidRDefault="00723DE7" w:rsidP="00073B5F">
            <w:pPr>
              <w:numPr>
                <w:ilvl w:val="0"/>
                <w:numId w:val="5"/>
              </w:numPr>
              <w:spacing w:before="120" w:after="120" w:line="259" w:lineRule="auto"/>
              <w:ind w:hanging="517"/>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Which building or improvement characteristics (e.g. number of unit, construction type and material) are used as variables in mass appraisal models? Please describe the source(s) of these characteristics.</w:t>
            </w:r>
          </w:p>
        </w:tc>
        <w:tc>
          <w:tcPr>
            <w:tcW w:w="4040" w:type="dxa"/>
            <w:vAlign w:val="center"/>
          </w:tcPr>
          <w:p w14:paraId="7A296B05" w14:textId="3D544BA5" w:rsidR="00C74CAA" w:rsidRPr="00073B5F" w:rsidRDefault="00C74CAA" w:rsidP="00073B5F">
            <w:pPr>
              <w:spacing w:before="120" w:after="120"/>
              <w:rPr>
                <w:lang w:val="en-US"/>
              </w:rPr>
            </w:pPr>
          </w:p>
        </w:tc>
      </w:tr>
      <w:tr w:rsidR="00073B5F" w:rsidRPr="00073B5F" w14:paraId="13CA3BA8" w14:textId="77777777" w:rsidTr="00073B5F">
        <w:tc>
          <w:tcPr>
            <w:tcW w:w="5197" w:type="dxa"/>
            <w:vAlign w:val="center"/>
          </w:tcPr>
          <w:p w14:paraId="4BCE630C" w14:textId="59F8AA19" w:rsidR="00C74CAA" w:rsidRPr="00073B5F" w:rsidRDefault="0062594A" w:rsidP="00073B5F">
            <w:pPr>
              <w:numPr>
                <w:ilvl w:val="0"/>
                <w:numId w:val="5"/>
              </w:numPr>
              <w:spacing w:before="120" w:after="120" w:line="259" w:lineRule="auto"/>
              <w:ind w:hanging="517"/>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 xml:space="preserve">Does valuation legislation prescribe an investigation into the general quality or performance analysis (e.g. ‘ratio study’) of the mass appraisal system? </w:t>
            </w:r>
            <w:r w:rsidR="00723DE7" w:rsidRPr="00073B5F">
              <w:rPr>
                <w:rFonts w:ascii="Times New Roman" w:eastAsia="Times New Roman" w:hAnsi="Times New Roman" w:cs="Times New Roman"/>
                <w:sz w:val="20"/>
                <w:szCs w:val="20"/>
                <w:lang w:val="en-US"/>
              </w:rPr>
              <w:t>If yes, please describe the indicators used in the performance analysis.</w:t>
            </w:r>
          </w:p>
        </w:tc>
        <w:tc>
          <w:tcPr>
            <w:tcW w:w="4040" w:type="dxa"/>
            <w:vAlign w:val="center"/>
          </w:tcPr>
          <w:p w14:paraId="5E5591E1" w14:textId="65E6C810" w:rsidR="00C74CAA" w:rsidRPr="00073B5F" w:rsidRDefault="00C74CAA" w:rsidP="00073B5F">
            <w:pPr>
              <w:spacing w:before="120" w:after="120"/>
              <w:rPr>
                <w:lang w:val="en-US"/>
              </w:rPr>
            </w:pPr>
          </w:p>
        </w:tc>
      </w:tr>
      <w:tr w:rsidR="00073B5F" w:rsidRPr="00073B5F" w14:paraId="3D5FDC95" w14:textId="77777777" w:rsidTr="00073B5F">
        <w:tc>
          <w:tcPr>
            <w:tcW w:w="5197" w:type="dxa"/>
            <w:vAlign w:val="center"/>
          </w:tcPr>
          <w:p w14:paraId="505F6A7B" w14:textId="77777777" w:rsidR="00C74CAA" w:rsidRPr="00073B5F" w:rsidRDefault="00723DE7" w:rsidP="00073B5F">
            <w:pPr>
              <w:numPr>
                <w:ilvl w:val="0"/>
                <w:numId w:val="5"/>
              </w:numPr>
              <w:spacing w:before="120" w:after="120" w:line="259" w:lineRule="auto"/>
              <w:ind w:hanging="517"/>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Please indicate whether single property appraisal is applied for improving accuracy of mass appraisal estimations.</w:t>
            </w:r>
          </w:p>
        </w:tc>
        <w:tc>
          <w:tcPr>
            <w:tcW w:w="4040" w:type="dxa"/>
            <w:vAlign w:val="center"/>
          </w:tcPr>
          <w:p w14:paraId="7784D157" w14:textId="51A8988A" w:rsidR="00C74CAA" w:rsidRPr="00073B5F" w:rsidRDefault="00C74CAA" w:rsidP="00073B5F">
            <w:pPr>
              <w:spacing w:before="120" w:after="120"/>
              <w:rPr>
                <w:lang w:val="en-US"/>
              </w:rPr>
            </w:pPr>
          </w:p>
        </w:tc>
      </w:tr>
    </w:tbl>
    <w:p w14:paraId="02F6D4C3" w14:textId="4BF0C7C4" w:rsidR="00C74CAA" w:rsidRPr="00073B5F" w:rsidRDefault="00723DE7">
      <w:pPr>
        <w:spacing w:before="120" w:after="120" w:line="240" w:lineRule="auto"/>
        <w:rPr>
          <w:lang w:val="en-US"/>
        </w:rPr>
      </w:pPr>
      <w:r w:rsidRPr="00073B5F">
        <w:rPr>
          <w:rFonts w:ascii="Times New Roman" w:eastAsia="Times New Roman" w:hAnsi="Times New Roman" w:cs="Times New Roman"/>
          <w:b/>
          <w:lang w:val="en-US"/>
        </w:rPr>
        <w:lastRenderedPageBreak/>
        <w:t>Section C. Questions for single property valuation procedures</w:t>
      </w:r>
      <w:r w:rsidR="0062594A" w:rsidRPr="00073B5F">
        <w:rPr>
          <w:rFonts w:ascii="Times New Roman" w:eastAsia="Times New Roman" w:hAnsi="Times New Roman" w:cs="Times New Roman"/>
          <w:b/>
          <w:lang w:val="en-US"/>
        </w:rPr>
        <w:t xml:space="preserve"> in XX country</w:t>
      </w:r>
    </w:p>
    <w:tbl>
      <w:tblPr>
        <w:tblStyle w:val="a1"/>
        <w:tblW w:w="9237" w:type="dxa"/>
        <w:tblInd w:w="-116"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197"/>
        <w:gridCol w:w="4040"/>
      </w:tblGrid>
      <w:tr w:rsidR="0062594A" w:rsidRPr="00073B5F" w14:paraId="48EEA52F" w14:textId="77777777" w:rsidTr="00073B5F">
        <w:tc>
          <w:tcPr>
            <w:tcW w:w="5197" w:type="dxa"/>
            <w:vAlign w:val="center"/>
          </w:tcPr>
          <w:p w14:paraId="524CDF62" w14:textId="77777777" w:rsidR="00C74CAA" w:rsidRPr="00073B5F" w:rsidRDefault="00723DE7" w:rsidP="00073B5F">
            <w:pPr>
              <w:spacing w:before="120" w:after="120"/>
              <w:rPr>
                <w:lang w:val="en-US"/>
              </w:rPr>
            </w:pPr>
            <w:r w:rsidRPr="00073B5F">
              <w:rPr>
                <w:rFonts w:ascii="Times New Roman" w:eastAsia="Times New Roman" w:hAnsi="Times New Roman" w:cs="Times New Roman"/>
                <w:b/>
                <w:sz w:val="20"/>
                <w:szCs w:val="20"/>
                <w:lang w:val="en-US"/>
              </w:rPr>
              <w:t>Questions</w:t>
            </w:r>
          </w:p>
        </w:tc>
        <w:tc>
          <w:tcPr>
            <w:tcW w:w="4040" w:type="dxa"/>
            <w:vAlign w:val="center"/>
          </w:tcPr>
          <w:p w14:paraId="6A228253" w14:textId="77777777" w:rsidR="00C74CAA" w:rsidRPr="00073B5F" w:rsidRDefault="00723DE7" w:rsidP="00073B5F">
            <w:pPr>
              <w:spacing w:before="120" w:after="120"/>
              <w:rPr>
                <w:lang w:val="en-US"/>
              </w:rPr>
            </w:pPr>
            <w:r w:rsidRPr="00073B5F">
              <w:rPr>
                <w:rFonts w:ascii="Times New Roman" w:eastAsia="Times New Roman" w:hAnsi="Times New Roman" w:cs="Times New Roman"/>
                <w:b/>
                <w:sz w:val="20"/>
                <w:szCs w:val="20"/>
                <w:lang w:val="en-US"/>
              </w:rPr>
              <w:t>Responses</w:t>
            </w:r>
          </w:p>
        </w:tc>
      </w:tr>
      <w:tr w:rsidR="0062594A" w:rsidRPr="00073B5F" w14:paraId="08B75695" w14:textId="77777777" w:rsidTr="00073B5F">
        <w:tc>
          <w:tcPr>
            <w:tcW w:w="5197" w:type="dxa"/>
            <w:vAlign w:val="center"/>
          </w:tcPr>
          <w:p w14:paraId="0643DFA8" w14:textId="6D98424F" w:rsidR="00C74CAA" w:rsidRPr="00073B5F" w:rsidRDefault="00723DE7" w:rsidP="00073B5F">
            <w:pPr>
              <w:numPr>
                <w:ilvl w:val="0"/>
                <w:numId w:val="6"/>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Which valuation methods are used for single property appraisal</w:t>
            </w:r>
            <w:r w:rsidR="0062594A" w:rsidRPr="00073B5F">
              <w:rPr>
                <w:rFonts w:ascii="Times New Roman" w:eastAsia="Times New Roman" w:hAnsi="Times New Roman" w:cs="Times New Roman"/>
                <w:sz w:val="20"/>
                <w:szCs w:val="20"/>
                <w:lang w:val="en-US"/>
              </w:rPr>
              <w:t xml:space="preserve"> for property taxation</w:t>
            </w:r>
            <w:r w:rsidRPr="00073B5F">
              <w:rPr>
                <w:rFonts w:ascii="Times New Roman" w:eastAsia="Times New Roman" w:hAnsi="Times New Roman" w:cs="Times New Roman"/>
                <w:sz w:val="20"/>
                <w:szCs w:val="20"/>
                <w:lang w:val="en-US"/>
              </w:rPr>
              <w:t>? Please relate valuation methods with the type of valuation objects (e.g. sales comparison approach for unimproved parcels).</w:t>
            </w:r>
          </w:p>
        </w:tc>
        <w:tc>
          <w:tcPr>
            <w:tcW w:w="4040" w:type="dxa"/>
            <w:vAlign w:val="center"/>
          </w:tcPr>
          <w:p w14:paraId="693DF39A" w14:textId="6F2C77AD" w:rsidR="00C74CAA" w:rsidRPr="00073B5F" w:rsidRDefault="00C74CAA" w:rsidP="00073B5F">
            <w:pPr>
              <w:spacing w:before="120" w:after="120"/>
              <w:rPr>
                <w:lang w:val="en-US"/>
              </w:rPr>
            </w:pPr>
          </w:p>
        </w:tc>
      </w:tr>
      <w:tr w:rsidR="0062594A" w:rsidRPr="00073B5F" w14:paraId="6FBD801B" w14:textId="77777777" w:rsidTr="00073B5F">
        <w:tc>
          <w:tcPr>
            <w:tcW w:w="5197" w:type="dxa"/>
            <w:vAlign w:val="center"/>
          </w:tcPr>
          <w:p w14:paraId="7C8145D3" w14:textId="77777777" w:rsidR="00C74CAA" w:rsidRPr="00073B5F" w:rsidRDefault="00723DE7" w:rsidP="00073B5F">
            <w:pPr>
              <w:numPr>
                <w:ilvl w:val="0"/>
                <w:numId w:val="6"/>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Which geographical or spatial datasets are used for single property appraisal? Please describe the  source(s) of these datasets.</w:t>
            </w:r>
          </w:p>
        </w:tc>
        <w:tc>
          <w:tcPr>
            <w:tcW w:w="4040" w:type="dxa"/>
            <w:vAlign w:val="center"/>
          </w:tcPr>
          <w:p w14:paraId="482FE052" w14:textId="17F82102" w:rsidR="00C74CAA" w:rsidRPr="00073B5F" w:rsidRDefault="00C74CAA" w:rsidP="00073B5F">
            <w:pPr>
              <w:spacing w:before="120" w:after="120"/>
              <w:rPr>
                <w:lang w:val="en-US"/>
              </w:rPr>
            </w:pPr>
          </w:p>
        </w:tc>
      </w:tr>
      <w:tr w:rsidR="0062594A" w:rsidRPr="00073B5F" w14:paraId="2CB9EFAA" w14:textId="77777777" w:rsidTr="00073B5F">
        <w:tc>
          <w:tcPr>
            <w:tcW w:w="5197" w:type="dxa"/>
            <w:vAlign w:val="center"/>
          </w:tcPr>
          <w:p w14:paraId="53E86F3D" w14:textId="77777777" w:rsidR="00C74CAA" w:rsidRPr="00073B5F" w:rsidRDefault="00723DE7" w:rsidP="00073B5F">
            <w:pPr>
              <w:numPr>
                <w:ilvl w:val="0"/>
                <w:numId w:val="6"/>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Which legal property characteristics (e.g. property rights) are taken into account for single property appraisal? Please describe also the source of these characteristics.</w:t>
            </w:r>
          </w:p>
        </w:tc>
        <w:tc>
          <w:tcPr>
            <w:tcW w:w="4040" w:type="dxa"/>
            <w:vAlign w:val="center"/>
          </w:tcPr>
          <w:p w14:paraId="27B3831E" w14:textId="77777777" w:rsidR="00C74CAA" w:rsidRPr="00073B5F" w:rsidRDefault="00C74CAA" w:rsidP="00073B5F">
            <w:pPr>
              <w:spacing w:before="120" w:after="120"/>
              <w:rPr>
                <w:lang w:val="en-US"/>
              </w:rPr>
            </w:pPr>
          </w:p>
        </w:tc>
      </w:tr>
      <w:tr w:rsidR="0062594A" w:rsidRPr="00073B5F" w14:paraId="7B153BA0" w14:textId="77777777" w:rsidTr="00073B5F">
        <w:tc>
          <w:tcPr>
            <w:tcW w:w="5197" w:type="dxa"/>
            <w:vAlign w:val="center"/>
          </w:tcPr>
          <w:p w14:paraId="742C1775" w14:textId="77777777" w:rsidR="00C74CAA" w:rsidRPr="00073B5F" w:rsidRDefault="00723DE7" w:rsidP="00073B5F">
            <w:pPr>
              <w:numPr>
                <w:ilvl w:val="0"/>
                <w:numId w:val="6"/>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Which land use characteristics (e.g. land use zones) are taken into account for single property appraisal? Please describe also the source(s) of these characteristics.</w:t>
            </w:r>
          </w:p>
        </w:tc>
        <w:tc>
          <w:tcPr>
            <w:tcW w:w="4040" w:type="dxa"/>
            <w:vAlign w:val="center"/>
          </w:tcPr>
          <w:p w14:paraId="6A954216" w14:textId="251718A1" w:rsidR="00C74CAA" w:rsidRPr="00073B5F" w:rsidRDefault="00C74CAA" w:rsidP="00073B5F">
            <w:pPr>
              <w:spacing w:before="120" w:after="120"/>
              <w:rPr>
                <w:lang w:val="en-US"/>
              </w:rPr>
            </w:pPr>
          </w:p>
        </w:tc>
      </w:tr>
      <w:tr w:rsidR="0062594A" w:rsidRPr="00073B5F" w14:paraId="3E9F5DEF" w14:textId="77777777" w:rsidTr="00073B5F">
        <w:trPr>
          <w:trHeight w:val="480"/>
        </w:trPr>
        <w:tc>
          <w:tcPr>
            <w:tcW w:w="5197" w:type="dxa"/>
            <w:vAlign w:val="center"/>
          </w:tcPr>
          <w:p w14:paraId="789D7011" w14:textId="77777777" w:rsidR="00C74CAA" w:rsidRPr="00073B5F" w:rsidRDefault="00723DE7" w:rsidP="00073B5F">
            <w:pPr>
              <w:numPr>
                <w:ilvl w:val="0"/>
                <w:numId w:val="6"/>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Which environmental and locational characteristics (e.g. location nuisance, distance to POIs, environmental risks) are taken into account for single property appraisal? Please describe the source(s) of these characteristics.</w:t>
            </w:r>
          </w:p>
        </w:tc>
        <w:tc>
          <w:tcPr>
            <w:tcW w:w="4040" w:type="dxa"/>
            <w:vAlign w:val="center"/>
          </w:tcPr>
          <w:p w14:paraId="4AE1419F" w14:textId="0218963C" w:rsidR="00C74CAA" w:rsidRPr="00073B5F" w:rsidRDefault="00C74CAA" w:rsidP="00073B5F">
            <w:pPr>
              <w:spacing w:before="120" w:after="120"/>
              <w:rPr>
                <w:lang w:val="en-US"/>
              </w:rPr>
            </w:pPr>
          </w:p>
        </w:tc>
      </w:tr>
      <w:tr w:rsidR="0062594A" w:rsidRPr="00073B5F" w14:paraId="0968D4ED" w14:textId="77777777" w:rsidTr="00073B5F">
        <w:tc>
          <w:tcPr>
            <w:tcW w:w="5197" w:type="dxa"/>
            <w:vAlign w:val="center"/>
          </w:tcPr>
          <w:p w14:paraId="02E36641" w14:textId="77777777" w:rsidR="00C74CAA" w:rsidRPr="00073B5F" w:rsidRDefault="00723DE7" w:rsidP="00073B5F">
            <w:pPr>
              <w:numPr>
                <w:ilvl w:val="0"/>
                <w:numId w:val="6"/>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Which building or improvement characteristics (e.g. number of unit, construction type and material) are taken into account for single property appraisal?  Please describe the source(s) of these characteristics.</w:t>
            </w:r>
          </w:p>
        </w:tc>
        <w:tc>
          <w:tcPr>
            <w:tcW w:w="4040" w:type="dxa"/>
            <w:vAlign w:val="center"/>
          </w:tcPr>
          <w:p w14:paraId="68D68994" w14:textId="044822B0" w:rsidR="00C74CAA" w:rsidRPr="00073B5F" w:rsidRDefault="00C74CAA" w:rsidP="00073B5F">
            <w:pPr>
              <w:spacing w:before="120" w:after="120"/>
              <w:rPr>
                <w:lang w:val="en-US"/>
              </w:rPr>
            </w:pPr>
          </w:p>
        </w:tc>
      </w:tr>
      <w:tr w:rsidR="0062594A" w:rsidRPr="00073B5F" w14:paraId="36574673" w14:textId="77777777" w:rsidTr="00073B5F">
        <w:tc>
          <w:tcPr>
            <w:tcW w:w="5197" w:type="dxa"/>
            <w:vAlign w:val="center"/>
          </w:tcPr>
          <w:p w14:paraId="15BD50A2" w14:textId="77777777" w:rsidR="00C74CAA" w:rsidRPr="00073B5F" w:rsidRDefault="00723DE7" w:rsidP="00073B5F">
            <w:pPr>
              <w:numPr>
                <w:ilvl w:val="0"/>
                <w:numId w:val="6"/>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If there is a special valuation database, please indicate which sales comparison method related data (e.g. comparable property identifiers, monetary adjustment for time, physical differences) are kept in this database.</w:t>
            </w:r>
          </w:p>
        </w:tc>
        <w:tc>
          <w:tcPr>
            <w:tcW w:w="4040" w:type="dxa"/>
            <w:vAlign w:val="center"/>
          </w:tcPr>
          <w:p w14:paraId="795B1591" w14:textId="5E6777D4" w:rsidR="00C74CAA" w:rsidRPr="00073B5F" w:rsidRDefault="00C74CAA" w:rsidP="00073B5F">
            <w:pPr>
              <w:spacing w:before="120" w:after="120"/>
              <w:rPr>
                <w:lang w:val="en-US"/>
              </w:rPr>
            </w:pPr>
          </w:p>
        </w:tc>
      </w:tr>
      <w:tr w:rsidR="0062594A" w:rsidRPr="00073B5F" w14:paraId="2B219EE5" w14:textId="77777777" w:rsidTr="00073B5F">
        <w:tc>
          <w:tcPr>
            <w:tcW w:w="5197" w:type="dxa"/>
            <w:vAlign w:val="center"/>
          </w:tcPr>
          <w:p w14:paraId="4D367D79" w14:textId="77777777" w:rsidR="00C74CAA" w:rsidRPr="00073B5F" w:rsidRDefault="00723DE7" w:rsidP="00073B5F">
            <w:pPr>
              <w:numPr>
                <w:ilvl w:val="0"/>
                <w:numId w:val="6"/>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If there is a special valuation database, please indicate which cost method related data (e.g. type and source of cost price, chronological age, depreciations) are kept in this database.</w:t>
            </w:r>
          </w:p>
        </w:tc>
        <w:tc>
          <w:tcPr>
            <w:tcW w:w="4040" w:type="dxa"/>
            <w:vAlign w:val="center"/>
          </w:tcPr>
          <w:p w14:paraId="3E7860AD" w14:textId="426CF232" w:rsidR="00C74CAA" w:rsidRPr="00073B5F" w:rsidRDefault="00C74CAA" w:rsidP="00073B5F">
            <w:pPr>
              <w:spacing w:before="120" w:after="120"/>
              <w:rPr>
                <w:lang w:val="en-US"/>
              </w:rPr>
            </w:pPr>
          </w:p>
        </w:tc>
      </w:tr>
      <w:tr w:rsidR="0062594A" w:rsidRPr="00073B5F" w14:paraId="441E67F3" w14:textId="77777777" w:rsidTr="00073B5F">
        <w:tc>
          <w:tcPr>
            <w:tcW w:w="5197" w:type="dxa"/>
            <w:vAlign w:val="center"/>
          </w:tcPr>
          <w:p w14:paraId="43D98D0F" w14:textId="77777777" w:rsidR="00C74CAA" w:rsidRPr="00073B5F" w:rsidRDefault="00723DE7" w:rsidP="00073B5F">
            <w:pPr>
              <w:numPr>
                <w:ilvl w:val="0"/>
                <w:numId w:val="6"/>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If there is a special valuation database, please indicate which income valuation method related (e.g. gross income, net income, capitalization rate, discount rate) are kept in this database.</w:t>
            </w:r>
          </w:p>
        </w:tc>
        <w:tc>
          <w:tcPr>
            <w:tcW w:w="4040" w:type="dxa"/>
            <w:vAlign w:val="center"/>
          </w:tcPr>
          <w:p w14:paraId="0C055870" w14:textId="6894522F" w:rsidR="00C74CAA" w:rsidRPr="00073B5F" w:rsidRDefault="00C74CAA" w:rsidP="00073B5F">
            <w:pPr>
              <w:spacing w:before="120" w:after="120"/>
              <w:rPr>
                <w:lang w:val="en-US"/>
              </w:rPr>
            </w:pPr>
          </w:p>
        </w:tc>
      </w:tr>
    </w:tbl>
    <w:p w14:paraId="5D86B602" w14:textId="77777777" w:rsidR="00C74CAA" w:rsidRPr="00073B5F" w:rsidRDefault="00C74CAA">
      <w:pPr>
        <w:spacing w:before="120" w:after="120" w:line="240" w:lineRule="auto"/>
        <w:rPr>
          <w:lang w:val="en-US"/>
        </w:rPr>
      </w:pPr>
    </w:p>
    <w:p w14:paraId="140157AD" w14:textId="77777777" w:rsidR="00C74CAA" w:rsidRPr="00073B5F" w:rsidRDefault="00C74CAA">
      <w:pPr>
        <w:spacing w:before="120" w:after="120" w:line="240" w:lineRule="auto"/>
        <w:rPr>
          <w:lang w:val="en-US"/>
        </w:rPr>
      </w:pPr>
    </w:p>
    <w:p w14:paraId="128D3F5F" w14:textId="77777777" w:rsidR="00C74CAA" w:rsidRPr="00073B5F" w:rsidRDefault="00723DE7">
      <w:pPr>
        <w:rPr>
          <w:lang w:val="en-US"/>
        </w:rPr>
      </w:pPr>
      <w:r w:rsidRPr="00073B5F">
        <w:rPr>
          <w:lang w:val="en-US"/>
        </w:rPr>
        <w:br w:type="page"/>
      </w:r>
    </w:p>
    <w:p w14:paraId="4FC4E9D7" w14:textId="77777777" w:rsidR="00C74CAA" w:rsidRPr="00073B5F" w:rsidRDefault="00C74CAA">
      <w:pPr>
        <w:rPr>
          <w:lang w:val="en-US"/>
        </w:rPr>
      </w:pPr>
    </w:p>
    <w:p w14:paraId="504BBE23" w14:textId="1D21D61A" w:rsidR="00C74CAA" w:rsidRPr="00073B5F" w:rsidRDefault="00C74CAA">
      <w:pPr>
        <w:widowControl w:val="0"/>
        <w:spacing w:after="0" w:line="276" w:lineRule="auto"/>
        <w:rPr>
          <w:lang w:val="en-US"/>
        </w:rPr>
        <w:sectPr w:rsidR="00C74CAA" w:rsidRPr="00073B5F">
          <w:type w:val="continuous"/>
          <w:pgSz w:w="11906" w:h="16838"/>
          <w:pgMar w:top="1417" w:right="1417" w:bottom="1417" w:left="1417" w:header="708" w:footer="708" w:gutter="0"/>
          <w:cols w:space="708"/>
        </w:sectPr>
      </w:pPr>
    </w:p>
    <w:p w14:paraId="04CA272D" w14:textId="77777777" w:rsidR="00C74CAA" w:rsidRPr="00073B5F" w:rsidRDefault="00723DE7">
      <w:pPr>
        <w:spacing w:before="120" w:after="120" w:line="240" w:lineRule="auto"/>
        <w:rPr>
          <w:lang w:val="en-US"/>
        </w:rPr>
      </w:pPr>
      <w:r w:rsidRPr="00073B5F">
        <w:rPr>
          <w:rFonts w:ascii="Times New Roman" w:eastAsia="Times New Roman" w:hAnsi="Times New Roman" w:cs="Times New Roman"/>
          <w:b/>
          <w:lang w:val="en-US"/>
        </w:rPr>
        <w:lastRenderedPageBreak/>
        <w:t>Section D. Information concerning respondent(s)</w:t>
      </w:r>
      <w:r w:rsidRPr="00073B5F">
        <w:rPr>
          <w:rFonts w:ascii="Times New Roman" w:eastAsia="Times New Roman" w:hAnsi="Times New Roman" w:cs="Times New Roman"/>
          <w:b/>
          <w:lang w:val="en-US"/>
        </w:rPr>
        <w:tab/>
      </w:r>
    </w:p>
    <w:tbl>
      <w:tblPr>
        <w:tblStyle w:val="a2"/>
        <w:tblW w:w="9237" w:type="dxa"/>
        <w:tblInd w:w="-116"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197"/>
        <w:gridCol w:w="4040"/>
      </w:tblGrid>
      <w:tr w:rsidR="00073B5F" w:rsidRPr="00073B5F" w14:paraId="2850CBB2" w14:textId="77777777" w:rsidTr="00073B5F">
        <w:tc>
          <w:tcPr>
            <w:tcW w:w="5197" w:type="dxa"/>
            <w:vAlign w:val="center"/>
          </w:tcPr>
          <w:p w14:paraId="5A4D9062" w14:textId="77777777" w:rsidR="00C74CAA" w:rsidRPr="00073B5F" w:rsidRDefault="00723DE7" w:rsidP="00073B5F">
            <w:pPr>
              <w:spacing w:before="120" w:after="120"/>
              <w:rPr>
                <w:lang w:val="en-US"/>
              </w:rPr>
            </w:pPr>
            <w:r w:rsidRPr="00073B5F">
              <w:rPr>
                <w:rFonts w:ascii="Times New Roman" w:eastAsia="Times New Roman" w:hAnsi="Times New Roman" w:cs="Times New Roman"/>
                <w:b/>
                <w:sz w:val="20"/>
                <w:szCs w:val="20"/>
                <w:lang w:val="en-US"/>
              </w:rPr>
              <w:t xml:space="preserve">Questions X..Y </w:t>
            </w:r>
            <w:r w:rsidRPr="00073B5F">
              <w:rPr>
                <w:rFonts w:ascii="Times New Roman" w:eastAsia="Times New Roman" w:hAnsi="Times New Roman" w:cs="Times New Roman"/>
                <w:sz w:val="20"/>
                <w:szCs w:val="20"/>
                <w:lang w:val="en-US"/>
              </w:rPr>
              <w:t>have been answered by</w:t>
            </w:r>
          </w:p>
        </w:tc>
        <w:tc>
          <w:tcPr>
            <w:tcW w:w="4040" w:type="dxa"/>
            <w:vAlign w:val="center"/>
          </w:tcPr>
          <w:p w14:paraId="6CA8F1CA" w14:textId="77777777" w:rsidR="00C74CAA" w:rsidRPr="00073B5F" w:rsidRDefault="00723DE7" w:rsidP="00073B5F">
            <w:pPr>
              <w:spacing w:before="120" w:after="120"/>
              <w:rPr>
                <w:lang w:val="en-US"/>
              </w:rPr>
            </w:pPr>
            <w:r w:rsidRPr="00073B5F">
              <w:rPr>
                <w:rFonts w:ascii="Times New Roman" w:eastAsia="Times New Roman" w:hAnsi="Times New Roman" w:cs="Times New Roman"/>
                <w:b/>
                <w:sz w:val="20"/>
                <w:szCs w:val="20"/>
                <w:lang w:val="en-US"/>
              </w:rPr>
              <w:t>Respondent</w:t>
            </w:r>
          </w:p>
        </w:tc>
      </w:tr>
      <w:tr w:rsidR="00073B5F" w:rsidRPr="00073B5F" w14:paraId="1CC21FC5" w14:textId="77777777" w:rsidTr="00073B5F">
        <w:tc>
          <w:tcPr>
            <w:tcW w:w="5197" w:type="dxa"/>
            <w:vAlign w:val="center"/>
          </w:tcPr>
          <w:p w14:paraId="3EA32223" w14:textId="77777777" w:rsidR="00C74CAA" w:rsidRPr="00073B5F" w:rsidRDefault="00723DE7" w:rsidP="00073B5F">
            <w:pPr>
              <w:numPr>
                <w:ilvl w:val="0"/>
                <w:numId w:val="7"/>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Name</w:t>
            </w:r>
          </w:p>
        </w:tc>
        <w:tc>
          <w:tcPr>
            <w:tcW w:w="4040" w:type="dxa"/>
            <w:vAlign w:val="center"/>
          </w:tcPr>
          <w:p w14:paraId="13617494" w14:textId="1E63AB0E" w:rsidR="00C74CAA" w:rsidRPr="00073B5F" w:rsidRDefault="00C74CAA" w:rsidP="00073B5F">
            <w:pPr>
              <w:spacing w:before="120" w:after="120"/>
              <w:rPr>
                <w:lang w:val="en-US"/>
              </w:rPr>
            </w:pPr>
          </w:p>
        </w:tc>
      </w:tr>
      <w:tr w:rsidR="00073B5F" w:rsidRPr="00073B5F" w14:paraId="43B0AD97" w14:textId="77777777" w:rsidTr="00073B5F">
        <w:tc>
          <w:tcPr>
            <w:tcW w:w="5197" w:type="dxa"/>
            <w:vAlign w:val="center"/>
          </w:tcPr>
          <w:p w14:paraId="5E497F6A" w14:textId="77777777" w:rsidR="00C74CAA" w:rsidRPr="00073B5F" w:rsidRDefault="00723DE7" w:rsidP="00073B5F">
            <w:pPr>
              <w:numPr>
                <w:ilvl w:val="0"/>
                <w:numId w:val="7"/>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 xml:space="preserve">Affiliation / position </w:t>
            </w:r>
          </w:p>
        </w:tc>
        <w:tc>
          <w:tcPr>
            <w:tcW w:w="4040" w:type="dxa"/>
            <w:vAlign w:val="center"/>
          </w:tcPr>
          <w:p w14:paraId="44A9DDD9" w14:textId="70A5EDA8" w:rsidR="00C74CAA" w:rsidRPr="00073B5F" w:rsidRDefault="00C74CAA" w:rsidP="00073B5F">
            <w:pPr>
              <w:spacing w:before="120" w:after="120"/>
              <w:rPr>
                <w:lang w:val="en-US"/>
              </w:rPr>
            </w:pPr>
          </w:p>
        </w:tc>
      </w:tr>
      <w:tr w:rsidR="00073B5F" w:rsidRPr="00073B5F" w14:paraId="72EFA1FA" w14:textId="77777777" w:rsidTr="00073B5F">
        <w:tc>
          <w:tcPr>
            <w:tcW w:w="5197" w:type="dxa"/>
            <w:vAlign w:val="center"/>
          </w:tcPr>
          <w:p w14:paraId="6C0058F0" w14:textId="77777777" w:rsidR="00C74CAA" w:rsidRPr="00073B5F" w:rsidRDefault="00723DE7" w:rsidP="00073B5F">
            <w:pPr>
              <w:numPr>
                <w:ilvl w:val="0"/>
                <w:numId w:val="7"/>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Country</w:t>
            </w:r>
          </w:p>
        </w:tc>
        <w:tc>
          <w:tcPr>
            <w:tcW w:w="4040" w:type="dxa"/>
            <w:vAlign w:val="center"/>
          </w:tcPr>
          <w:p w14:paraId="6460DC48" w14:textId="289B415D" w:rsidR="00C74CAA" w:rsidRPr="00073B5F" w:rsidRDefault="00C74CAA" w:rsidP="00073B5F">
            <w:pPr>
              <w:spacing w:before="120" w:after="120"/>
              <w:rPr>
                <w:lang w:val="en-US"/>
              </w:rPr>
            </w:pPr>
          </w:p>
        </w:tc>
      </w:tr>
      <w:tr w:rsidR="00073B5F" w:rsidRPr="00073B5F" w14:paraId="7818340F" w14:textId="77777777" w:rsidTr="00073B5F">
        <w:tc>
          <w:tcPr>
            <w:tcW w:w="5197" w:type="dxa"/>
            <w:vAlign w:val="center"/>
          </w:tcPr>
          <w:p w14:paraId="6E25DC45" w14:textId="77777777" w:rsidR="00C74CAA" w:rsidRPr="00073B5F" w:rsidRDefault="00723DE7" w:rsidP="00073B5F">
            <w:pPr>
              <w:numPr>
                <w:ilvl w:val="0"/>
                <w:numId w:val="7"/>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E-mail</w:t>
            </w:r>
          </w:p>
        </w:tc>
        <w:tc>
          <w:tcPr>
            <w:tcW w:w="4040" w:type="dxa"/>
            <w:vAlign w:val="center"/>
          </w:tcPr>
          <w:p w14:paraId="3D802500" w14:textId="67276606" w:rsidR="00C74CAA" w:rsidRPr="00073B5F" w:rsidRDefault="00C74CAA" w:rsidP="00073B5F">
            <w:pPr>
              <w:spacing w:before="120" w:after="120"/>
              <w:rPr>
                <w:lang w:val="en-US"/>
              </w:rPr>
            </w:pPr>
          </w:p>
        </w:tc>
      </w:tr>
      <w:tr w:rsidR="00073B5F" w:rsidRPr="00073B5F" w14:paraId="487FD7D7" w14:textId="77777777" w:rsidTr="00073B5F">
        <w:trPr>
          <w:trHeight w:val="440"/>
        </w:trPr>
        <w:tc>
          <w:tcPr>
            <w:tcW w:w="5197" w:type="dxa"/>
            <w:vAlign w:val="center"/>
          </w:tcPr>
          <w:p w14:paraId="53921317" w14:textId="77777777" w:rsidR="00C74CAA" w:rsidRPr="00073B5F" w:rsidRDefault="00723DE7" w:rsidP="00073B5F">
            <w:pPr>
              <w:numPr>
                <w:ilvl w:val="0"/>
                <w:numId w:val="7"/>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 xml:space="preserve">Comments </w:t>
            </w:r>
          </w:p>
        </w:tc>
        <w:tc>
          <w:tcPr>
            <w:tcW w:w="4040" w:type="dxa"/>
            <w:vAlign w:val="center"/>
          </w:tcPr>
          <w:p w14:paraId="7F284F87" w14:textId="77777777" w:rsidR="00C74CAA" w:rsidRPr="00073B5F" w:rsidRDefault="00C74CAA" w:rsidP="00073B5F">
            <w:pPr>
              <w:spacing w:before="120" w:after="120"/>
              <w:ind w:left="360"/>
              <w:contextualSpacing/>
              <w:rPr>
                <w:lang w:val="en-US"/>
              </w:rPr>
            </w:pPr>
            <w:bookmarkStart w:id="2" w:name="_vcnaje5l3l8v" w:colFirst="0" w:colLast="0"/>
            <w:bookmarkStart w:id="3" w:name="_30j0zll" w:colFirst="0" w:colLast="0"/>
            <w:bookmarkEnd w:id="2"/>
            <w:bookmarkEnd w:id="3"/>
          </w:p>
        </w:tc>
      </w:tr>
    </w:tbl>
    <w:p w14:paraId="6B883F3A" w14:textId="77777777" w:rsidR="00C74CAA" w:rsidRPr="00073B5F" w:rsidRDefault="00C74CAA">
      <w:pPr>
        <w:spacing w:before="120" w:after="120" w:line="240" w:lineRule="auto"/>
        <w:rPr>
          <w:lang w:val="en-US"/>
        </w:rPr>
      </w:pPr>
    </w:p>
    <w:tbl>
      <w:tblPr>
        <w:tblStyle w:val="a3"/>
        <w:tblW w:w="9237" w:type="dxa"/>
        <w:tblInd w:w="-116"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88"/>
        <w:gridCol w:w="3849"/>
      </w:tblGrid>
      <w:tr w:rsidR="00C74CAA" w:rsidRPr="00073B5F" w14:paraId="5B2B5D8B" w14:textId="77777777">
        <w:tc>
          <w:tcPr>
            <w:tcW w:w="5388" w:type="dxa"/>
            <w:vAlign w:val="center"/>
          </w:tcPr>
          <w:p w14:paraId="64EE7207" w14:textId="77777777" w:rsidR="00C74CAA" w:rsidRPr="00073B5F" w:rsidRDefault="00723DE7" w:rsidP="00073B5F">
            <w:pPr>
              <w:spacing w:before="120" w:after="120"/>
              <w:rPr>
                <w:lang w:val="en-US"/>
              </w:rPr>
            </w:pPr>
            <w:r w:rsidRPr="00073B5F">
              <w:rPr>
                <w:rFonts w:ascii="Times New Roman" w:eastAsia="Times New Roman" w:hAnsi="Times New Roman" w:cs="Times New Roman"/>
                <w:b/>
                <w:sz w:val="20"/>
                <w:szCs w:val="20"/>
                <w:lang w:val="en-US"/>
              </w:rPr>
              <w:t xml:space="preserve">Questions Z..A     </w:t>
            </w:r>
            <w:r w:rsidRPr="00073B5F">
              <w:rPr>
                <w:rFonts w:ascii="Times New Roman" w:eastAsia="Times New Roman" w:hAnsi="Times New Roman" w:cs="Times New Roman"/>
                <w:sz w:val="20"/>
                <w:szCs w:val="20"/>
                <w:lang w:val="en-US"/>
              </w:rPr>
              <w:t>have been answered by</w:t>
            </w:r>
          </w:p>
        </w:tc>
        <w:tc>
          <w:tcPr>
            <w:tcW w:w="3849" w:type="dxa"/>
            <w:vAlign w:val="center"/>
          </w:tcPr>
          <w:p w14:paraId="2A996E5B" w14:textId="77777777" w:rsidR="00C74CAA" w:rsidRPr="00073B5F" w:rsidRDefault="00723DE7" w:rsidP="00073B5F">
            <w:pPr>
              <w:spacing w:before="120" w:after="120"/>
              <w:rPr>
                <w:lang w:val="en-US"/>
              </w:rPr>
            </w:pPr>
            <w:r w:rsidRPr="00073B5F">
              <w:rPr>
                <w:rFonts w:ascii="Times New Roman" w:eastAsia="Times New Roman" w:hAnsi="Times New Roman" w:cs="Times New Roman"/>
                <w:b/>
                <w:sz w:val="20"/>
                <w:szCs w:val="20"/>
                <w:lang w:val="en-US"/>
              </w:rPr>
              <w:t>Respondent</w:t>
            </w:r>
          </w:p>
        </w:tc>
      </w:tr>
      <w:tr w:rsidR="00C74CAA" w:rsidRPr="00073B5F" w14:paraId="5F66E04D" w14:textId="77777777">
        <w:tc>
          <w:tcPr>
            <w:tcW w:w="5388" w:type="dxa"/>
            <w:vAlign w:val="center"/>
          </w:tcPr>
          <w:p w14:paraId="29B07816" w14:textId="77777777" w:rsidR="00C74CAA" w:rsidRPr="00073B5F" w:rsidRDefault="00723DE7" w:rsidP="00073B5F">
            <w:pPr>
              <w:numPr>
                <w:ilvl w:val="0"/>
                <w:numId w:val="1"/>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Name</w:t>
            </w:r>
          </w:p>
        </w:tc>
        <w:tc>
          <w:tcPr>
            <w:tcW w:w="3849" w:type="dxa"/>
            <w:vAlign w:val="center"/>
          </w:tcPr>
          <w:p w14:paraId="71FBAE9E" w14:textId="20C59C3E" w:rsidR="00C74CAA" w:rsidRPr="00073B5F" w:rsidRDefault="00C74CAA" w:rsidP="00073B5F">
            <w:pPr>
              <w:spacing w:before="120" w:after="120"/>
              <w:rPr>
                <w:lang w:val="en-US"/>
              </w:rPr>
            </w:pPr>
          </w:p>
        </w:tc>
      </w:tr>
      <w:tr w:rsidR="00C74CAA" w:rsidRPr="00073B5F" w14:paraId="42169E94" w14:textId="77777777">
        <w:tc>
          <w:tcPr>
            <w:tcW w:w="5388" w:type="dxa"/>
            <w:vAlign w:val="center"/>
          </w:tcPr>
          <w:p w14:paraId="08B7E263" w14:textId="77777777" w:rsidR="00C74CAA" w:rsidRPr="00073B5F" w:rsidRDefault="00723DE7" w:rsidP="00073B5F">
            <w:pPr>
              <w:numPr>
                <w:ilvl w:val="0"/>
                <w:numId w:val="1"/>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 xml:space="preserve">Affiliation / position </w:t>
            </w:r>
          </w:p>
        </w:tc>
        <w:tc>
          <w:tcPr>
            <w:tcW w:w="3849" w:type="dxa"/>
            <w:vAlign w:val="center"/>
          </w:tcPr>
          <w:p w14:paraId="11749F79" w14:textId="5807C9C5" w:rsidR="00C74CAA" w:rsidRPr="00073B5F" w:rsidRDefault="00C74CAA" w:rsidP="00073B5F">
            <w:pPr>
              <w:spacing w:before="120" w:after="120"/>
              <w:rPr>
                <w:lang w:val="en-US"/>
              </w:rPr>
            </w:pPr>
          </w:p>
        </w:tc>
      </w:tr>
      <w:tr w:rsidR="00C74CAA" w:rsidRPr="00073B5F" w14:paraId="2DA39E79" w14:textId="77777777">
        <w:tc>
          <w:tcPr>
            <w:tcW w:w="5388" w:type="dxa"/>
            <w:vAlign w:val="center"/>
          </w:tcPr>
          <w:p w14:paraId="78CE6163" w14:textId="77777777" w:rsidR="00C74CAA" w:rsidRPr="00073B5F" w:rsidRDefault="00723DE7" w:rsidP="00073B5F">
            <w:pPr>
              <w:numPr>
                <w:ilvl w:val="0"/>
                <w:numId w:val="1"/>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Country</w:t>
            </w:r>
          </w:p>
        </w:tc>
        <w:tc>
          <w:tcPr>
            <w:tcW w:w="3849" w:type="dxa"/>
            <w:vAlign w:val="center"/>
          </w:tcPr>
          <w:p w14:paraId="207B1A10" w14:textId="3DD45CD7" w:rsidR="00C74CAA" w:rsidRPr="00073B5F" w:rsidRDefault="00C74CAA" w:rsidP="00073B5F">
            <w:pPr>
              <w:spacing w:before="120" w:after="120"/>
              <w:rPr>
                <w:lang w:val="en-US"/>
              </w:rPr>
            </w:pPr>
          </w:p>
        </w:tc>
      </w:tr>
      <w:tr w:rsidR="00C74CAA" w:rsidRPr="00073B5F" w14:paraId="117EF808" w14:textId="77777777">
        <w:tc>
          <w:tcPr>
            <w:tcW w:w="5388" w:type="dxa"/>
            <w:vAlign w:val="center"/>
          </w:tcPr>
          <w:p w14:paraId="79034672" w14:textId="77777777" w:rsidR="00C74CAA" w:rsidRPr="00073B5F" w:rsidRDefault="00723DE7" w:rsidP="00073B5F">
            <w:pPr>
              <w:numPr>
                <w:ilvl w:val="0"/>
                <w:numId w:val="1"/>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E-mail</w:t>
            </w:r>
          </w:p>
        </w:tc>
        <w:tc>
          <w:tcPr>
            <w:tcW w:w="3849" w:type="dxa"/>
            <w:vAlign w:val="center"/>
          </w:tcPr>
          <w:p w14:paraId="0DB26FFD" w14:textId="16FA6885" w:rsidR="00C74CAA" w:rsidRPr="00073B5F" w:rsidRDefault="00C74CAA" w:rsidP="00073B5F">
            <w:pPr>
              <w:spacing w:before="120" w:after="120"/>
              <w:rPr>
                <w:lang w:val="en-US"/>
              </w:rPr>
            </w:pPr>
          </w:p>
        </w:tc>
      </w:tr>
      <w:tr w:rsidR="00C74CAA" w:rsidRPr="00073B5F" w14:paraId="2771F41E" w14:textId="77777777">
        <w:trPr>
          <w:trHeight w:val="440"/>
        </w:trPr>
        <w:tc>
          <w:tcPr>
            <w:tcW w:w="5388" w:type="dxa"/>
            <w:vAlign w:val="center"/>
          </w:tcPr>
          <w:p w14:paraId="4EFE0A72" w14:textId="77777777" w:rsidR="00C74CAA" w:rsidRPr="00073B5F" w:rsidRDefault="00723DE7" w:rsidP="00073B5F">
            <w:pPr>
              <w:numPr>
                <w:ilvl w:val="0"/>
                <w:numId w:val="1"/>
              </w:numPr>
              <w:spacing w:before="120" w:after="120" w:line="259" w:lineRule="auto"/>
              <w:ind w:hanging="360"/>
              <w:contextualSpacing/>
              <w:rPr>
                <w:rFonts w:ascii="Times New Roman" w:eastAsia="Times New Roman" w:hAnsi="Times New Roman" w:cs="Times New Roman"/>
                <w:sz w:val="20"/>
                <w:szCs w:val="20"/>
                <w:lang w:val="en-US"/>
              </w:rPr>
            </w:pPr>
            <w:r w:rsidRPr="00073B5F">
              <w:rPr>
                <w:rFonts w:ascii="Times New Roman" w:eastAsia="Times New Roman" w:hAnsi="Times New Roman" w:cs="Times New Roman"/>
                <w:sz w:val="20"/>
                <w:szCs w:val="20"/>
                <w:lang w:val="en-US"/>
              </w:rPr>
              <w:t xml:space="preserve">Comments </w:t>
            </w:r>
          </w:p>
        </w:tc>
        <w:tc>
          <w:tcPr>
            <w:tcW w:w="3849" w:type="dxa"/>
            <w:vAlign w:val="center"/>
          </w:tcPr>
          <w:p w14:paraId="25A4342A" w14:textId="77777777" w:rsidR="00C74CAA" w:rsidRPr="00073B5F" w:rsidRDefault="00C74CAA" w:rsidP="00073B5F">
            <w:pPr>
              <w:spacing w:before="120" w:after="120"/>
              <w:rPr>
                <w:lang w:val="en-US"/>
              </w:rPr>
            </w:pPr>
          </w:p>
        </w:tc>
      </w:tr>
    </w:tbl>
    <w:p w14:paraId="59AEF9F7" w14:textId="77777777" w:rsidR="00C74CAA" w:rsidRPr="00073B5F" w:rsidRDefault="00C74CAA">
      <w:pPr>
        <w:spacing w:before="120" w:after="120" w:line="240" w:lineRule="auto"/>
        <w:rPr>
          <w:lang w:val="en-US"/>
        </w:rPr>
      </w:pPr>
    </w:p>
    <w:sectPr w:rsidR="00C74CAA" w:rsidRPr="00073B5F">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6770A" w14:textId="77777777" w:rsidR="00EE1184" w:rsidRDefault="00EE1184">
      <w:pPr>
        <w:spacing w:after="0" w:line="240" w:lineRule="auto"/>
      </w:pPr>
      <w:r>
        <w:separator/>
      </w:r>
    </w:p>
  </w:endnote>
  <w:endnote w:type="continuationSeparator" w:id="0">
    <w:p w14:paraId="2E4A043F" w14:textId="77777777" w:rsidR="00EE1184" w:rsidRDefault="00EE1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A8902" w14:textId="77777777" w:rsidR="00073B5F" w:rsidRDefault="00073B5F" w:rsidP="00AA0431">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52C594B" w14:textId="77777777" w:rsidR="00073B5F" w:rsidRDefault="00073B5F" w:rsidP="00073B5F">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BE030" w14:textId="77777777" w:rsidR="00073B5F" w:rsidRPr="00073B5F" w:rsidRDefault="00073B5F" w:rsidP="00AA0431">
    <w:pPr>
      <w:pStyle w:val="Sidefod"/>
      <w:framePr w:wrap="none" w:vAnchor="text" w:hAnchor="margin" w:xAlign="right" w:y="1"/>
      <w:rPr>
        <w:rStyle w:val="Sidetal"/>
        <w:rFonts w:ascii="Times New Roman" w:hAnsi="Times New Roman" w:cs="Times New Roman"/>
      </w:rPr>
    </w:pPr>
    <w:r>
      <w:rPr>
        <w:rStyle w:val="Sidetal"/>
      </w:rPr>
      <w:fldChar w:fldCharType="begin"/>
    </w:r>
    <w:r>
      <w:rPr>
        <w:rStyle w:val="Sidetal"/>
      </w:rPr>
      <w:instrText xml:space="preserve">PAGE  </w:instrText>
    </w:r>
    <w:r>
      <w:rPr>
        <w:rStyle w:val="Sidetal"/>
      </w:rPr>
      <w:fldChar w:fldCharType="separate"/>
    </w:r>
    <w:r w:rsidR="00BA62F7">
      <w:rPr>
        <w:rStyle w:val="Sidetal"/>
        <w:noProof/>
      </w:rPr>
      <w:t>1</w:t>
    </w:r>
    <w:r>
      <w:rPr>
        <w:rStyle w:val="Sidetal"/>
      </w:rPr>
      <w:fldChar w:fldCharType="end"/>
    </w:r>
  </w:p>
  <w:p w14:paraId="1CC831D1" w14:textId="77777777" w:rsidR="00073B5F" w:rsidRDefault="00073B5F" w:rsidP="00073B5F">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13648" w14:textId="77777777" w:rsidR="00EE1184" w:rsidRDefault="00EE1184">
      <w:pPr>
        <w:spacing w:after="0" w:line="240" w:lineRule="auto"/>
      </w:pPr>
      <w:r>
        <w:separator/>
      </w:r>
    </w:p>
  </w:footnote>
  <w:footnote w:type="continuationSeparator" w:id="0">
    <w:p w14:paraId="1887681A" w14:textId="77777777" w:rsidR="00EE1184" w:rsidRDefault="00EE1184">
      <w:pPr>
        <w:spacing w:after="0" w:line="240" w:lineRule="auto"/>
      </w:pPr>
      <w:r>
        <w:continuationSeparator/>
      </w:r>
    </w:p>
  </w:footnote>
  <w:footnote w:id="1">
    <w:p w14:paraId="073BDF3E" w14:textId="77777777" w:rsidR="00C74CAA" w:rsidRDefault="00723DE7">
      <w:pPr>
        <w:spacing w:after="0" w:line="240" w:lineRule="auto"/>
        <w:jc w:val="both"/>
      </w:pPr>
      <w:r>
        <w:rPr>
          <w:vertAlign w:val="superscript"/>
        </w:rPr>
        <w:footnoteRef/>
      </w:r>
      <w:r>
        <w:rPr>
          <w:rFonts w:ascii="Times New Roman" w:eastAsia="Times New Roman" w:hAnsi="Times New Roman" w:cs="Times New Roman"/>
          <w:sz w:val="18"/>
          <w:szCs w:val="18"/>
        </w:rPr>
        <w:t xml:space="preserve"> Recurrent taxes on immovable property covers taxes levied regularly in respect of the use or ownership of immovable property. These taxes are levied on land and buildings, in the form of a percentage of an assessed property value based on a national rental income, sales price, or capitalised yield; or in terms of other characteristics of real property (e.g., size or location) from which a presumed rent or capital value can be derived. They can be levied on proprietors, tenants, or both; they can also be paid by one level of government to another level of government in respect of property under the jurisdiction of the latter (The OECD classification and interpretative guide 2015, </w:t>
      </w:r>
      <w:hyperlink r:id="rId1">
        <w:r>
          <w:rPr>
            <w:rFonts w:ascii="Times New Roman" w:eastAsia="Times New Roman" w:hAnsi="Times New Roman" w:cs="Times New Roman"/>
            <w:color w:val="0563C1"/>
            <w:sz w:val="18"/>
            <w:szCs w:val="18"/>
            <w:u w:val="single"/>
          </w:rPr>
          <w:t>http://www.oecd.org/tax/tax-policy/oecd-classification-taxes-interpretative-guide.pdf)</w:t>
        </w:r>
      </w:hyperlink>
      <w:r>
        <w:rPr>
          <w:rFonts w:ascii="Times New Roman" w:eastAsia="Times New Roman" w:hAnsi="Times New Roman" w:cs="Times New Roman"/>
          <w:sz w:val="18"/>
          <w:szCs w:val="18"/>
        </w:rPr>
        <w:t xml:space="preserve"> </w:t>
      </w:r>
    </w:p>
  </w:footnote>
  <w:footnote w:id="2">
    <w:p w14:paraId="1EF01229" w14:textId="77777777" w:rsidR="00C74CAA" w:rsidRDefault="00723DE7">
      <w:pPr>
        <w:spacing w:after="0" w:line="240" w:lineRule="auto"/>
        <w:jc w:val="both"/>
      </w:pPr>
      <w:r>
        <w:rPr>
          <w:vertAlign w:val="superscript"/>
        </w:rPr>
        <w:footnoteRef/>
      </w:r>
      <w:r>
        <w:rPr>
          <w:rFonts w:ascii="Times New Roman" w:eastAsia="Times New Roman" w:hAnsi="Times New Roman" w:cs="Times New Roman"/>
          <w:sz w:val="18"/>
          <w:szCs w:val="18"/>
        </w:rPr>
        <w:t xml:space="preserve"> For more information, see: </w:t>
      </w:r>
      <w:hyperlink r:id="rId2">
        <w:r>
          <w:rPr>
            <w:rFonts w:ascii="Times New Roman" w:eastAsia="Times New Roman" w:hAnsi="Times New Roman" w:cs="Times New Roman"/>
            <w:color w:val="0563C1"/>
            <w:sz w:val="18"/>
            <w:szCs w:val="18"/>
            <w:u w:val="single"/>
          </w:rPr>
          <w:t>http://www.isprs-ann-photogramm-remote-sens-spatial-inf-sci.net/IV-2-W1/145/2016/</w:t>
        </w:r>
      </w:hyperlink>
      <w:r>
        <w:rPr>
          <w:rFonts w:ascii="Times New Roman" w:eastAsia="Times New Roman" w:hAnsi="Times New Roman" w:cs="Times New Roman"/>
          <w:color w:val="0069D9"/>
          <w:sz w:val="18"/>
          <w:szCs w:val="18"/>
          <w:u w:val="single"/>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1547"/>
    <w:multiLevelType w:val="multilevel"/>
    <w:tmpl w:val="E0C0A9AE"/>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
    <w:nsid w:val="1CB2196C"/>
    <w:multiLevelType w:val="multilevel"/>
    <w:tmpl w:val="029A1B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
    <w:nsid w:val="292830D3"/>
    <w:multiLevelType w:val="multilevel"/>
    <w:tmpl w:val="824ACE6E"/>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nsid w:val="427F43A7"/>
    <w:multiLevelType w:val="multilevel"/>
    <w:tmpl w:val="1F08E760"/>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nsid w:val="4C01749E"/>
    <w:multiLevelType w:val="multilevel"/>
    <w:tmpl w:val="577E1112"/>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nsid w:val="71B04672"/>
    <w:multiLevelType w:val="multilevel"/>
    <w:tmpl w:val="A0A097A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7F09457C"/>
    <w:multiLevelType w:val="multilevel"/>
    <w:tmpl w:val="D68C7754"/>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74CAA"/>
    <w:rsid w:val="00073B5F"/>
    <w:rsid w:val="002A2E53"/>
    <w:rsid w:val="00567308"/>
    <w:rsid w:val="0062594A"/>
    <w:rsid w:val="00723DE7"/>
    <w:rsid w:val="00742388"/>
    <w:rsid w:val="007C4130"/>
    <w:rsid w:val="00A21590"/>
    <w:rsid w:val="00BA62F7"/>
    <w:rsid w:val="00C74CAA"/>
    <w:rsid w:val="00EE11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Overskrift1">
    <w:name w:val="heading 1"/>
    <w:basedOn w:val="Normal"/>
    <w:next w:val="Normal"/>
    <w:pPr>
      <w:keepNext/>
      <w:keepLines/>
      <w:spacing w:before="100" w:after="100" w:line="240" w:lineRule="auto"/>
      <w:outlineLvl w:val="0"/>
    </w:pPr>
    <w:rPr>
      <w:rFonts w:ascii="Times New Roman" w:eastAsia="Times New Roman" w:hAnsi="Times New Roman" w:cs="Times New Roman"/>
      <w:b/>
      <w:sz w:val="48"/>
      <w:szCs w:val="48"/>
    </w:rPr>
  </w:style>
  <w:style w:type="paragraph" w:styleId="Overskrift2">
    <w:name w:val="heading 2"/>
    <w:basedOn w:val="Normal"/>
    <w:next w:val="Normal"/>
    <w:pPr>
      <w:keepNext/>
      <w:keepLines/>
      <w:spacing w:before="100" w:after="100" w:line="240" w:lineRule="auto"/>
      <w:outlineLvl w:val="1"/>
    </w:pPr>
    <w:rPr>
      <w:rFonts w:ascii="Times New Roman" w:eastAsia="Times New Roman" w:hAnsi="Times New Roman" w:cs="Times New Roman"/>
      <w:b/>
      <w:sz w:val="36"/>
      <w:szCs w:val="36"/>
    </w:rPr>
  </w:style>
  <w:style w:type="paragraph" w:styleId="Overskrift3">
    <w:name w:val="heading 3"/>
    <w:basedOn w:val="Normal"/>
    <w:next w:val="Normal"/>
    <w:pPr>
      <w:keepNext/>
      <w:keepLines/>
      <w:spacing w:before="200" w:after="0"/>
      <w:outlineLvl w:val="2"/>
    </w:pPr>
    <w:rPr>
      <w:b/>
      <w:color w:val="5B9BD5"/>
    </w:rPr>
  </w:style>
  <w:style w:type="paragraph" w:styleId="Overskrift4">
    <w:name w:val="heading 4"/>
    <w:basedOn w:val="Normal"/>
    <w:next w:val="Normal"/>
    <w:pPr>
      <w:keepNext/>
      <w:keepLines/>
      <w:spacing w:before="240" w:after="40"/>
      <w:outlineLvl w:val="3"/>
    </w:pPr>
    <w:rPr>
      <w:b/>
      <w:sz w:val="24"/>
      <w:szCs w:val="24"/>
    </w:rPr>
  </w:style>
  <w:style w:type="paragraph" w:styleId="Overskrift5">
    <w:name w:val="heading 5"/>
    <w:basedOn w:val="Normal"/>
    <w:next w:val="Normal"/>
    <w:pPr>
      <w:keepNext/>
      <w:keepLines/>
      <w:spacing w:before="220" w:after="40"/>
      <w:outlineLvl w:val="4"/>
    </w:pPr>
    <w:rPr>
      <w:b/>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paragraph" w:styleId="Sidefod">
    <w:name w:val="footer"/>
    <w:basedOn w:val="Normal"/>
    <w:link w:val="SidefodTegn"/>
    <w:uiPriority w:val="99"/>
    <w:unhideWhenUsed/>
    <w:rsid w:val="00073B5F"/>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073B5F"/>
  </w:style>
  <w:style w:type="character" w:styleId="Sidetal">
    <w:name w:val="page number"/>
    <w:basedOn w:val="Standardskrifttypeiafsnit"/>
    <w:uiPriority w:val="99"/>
    <w:semiHidden/>
    <w:unhideWhenUsed/>
    <w:rsid w:val="00073B5F"/>
  </w:style>
  <w:style w:type="paragraph" w:styleId="Sidehoved">
    <w:name w:val="header"/>
    <w:basedOn w:val="Normal"/>
    <w:link w:val="SidehovedTegn"/>
    <w:uiPriority w:val="99"/>
    <w:unhideWhenUsed/>
    <w:rsid w:val="00073B5F"/>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073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Overskrift1">
    <w:name w:val="heading 1"/>
    <w:basedOn w:val="Normal"/>
    <w:next w:val="Normal"/>
    <w:pPr>
      <w:keepNext/>
      <w:keepLines/>
      <w:spacing w:before="100" w:after="100" w:line="240" w:lineRule="auto"/>
      <w:outlineLvl w:val="0"/>
    </w:pPr>
    <w:rPr>
      <w:rFonts w:ascii="Times New Roman" w:eastAsia="Times New Roman" w:hAnsi="Times New Roman" w:cs="Times New Roman"/>
      <w:b/>
      <w:sz w:val="48"/>
      <w:szCs w:val="48"/>
    </w:rPr>
  </w:style>
  <w:style w:type="paragraph" w:styleId="Overskrift2">
    <w:name w:val="heading 2"/>
    <w:basedOn w:val="Normal"/>
    <w:next w:val="Normal"/>
    <w:pPr>
      <w:keepNext/>
      <w:keepLines/>
      <w:spacing w:before="100" w:after="100" w:line="240" w:lineRule="auto"/>
      <w:outlineLvl w:val="1"/>
    </w:pPr>
    <w:rPr>
      <w:rFonts w:ascii="Times New Roman" w:eastAsia="Times New Roman" w:hAnsi="Times New Roman" w:cs="Times New Roman"/>
      <w:b/>
      <w:sz w:val="36"/>
      <w:szCs w:val="36"/>
    </w:rPr>
  </w:style>
  <w:style w:type="paragraph" w:styleId="Overskrift3">
    <w:name w:val="heading 3"/>
    <w:basedOn w:val="Normal"/>
    <w:next w:val="Normal"/>
    <w:pPr>
      <w:keepNext/>
      <w:keepLines/>
      <w:spacing w:before="200" w:after="0"/>
      <w:outlineLvl w:val="2"/>
    </w:pPr>
    <w:rPr>
      <w:b/>
      <w:color w:val="5B9BD5"/>
    </w:rPr>
  </w:style>
  <w:style w:type="paragraph" w:styleId="Overskrift4">
    <w:name w:val="heading 4"/>
    <w:basedOn w:val="Normal"/>
    <w:next w:val="Normal"/>
    <w:pPr>
      <w:keepNext/>
      <w:keepLines/>
      <w:spacing w:before="240" w:after="40"/>
      <w:outlineLvl w:val="3"/>
    </w:pPr>
    <w:rPr>
      <w:b/>
      <w:sz w:val="24"/>
      <w:szCs w:val="24"/>
    </w:rPr>
  </w:style>
  <w:style w:type="paragraph" w:styleId="Overskrift5">
    <w:name w:val="heading 5"/>
    <w:basedOn w:val="Normal"/>
    <w:next w:val="Normal"/>
    <w:pPr>
      <w:keepNext/>
      <w:keepLines/>
      <w:spacing w:before="220" w:after="40"/>
      <w:outlineLvl w:val="4"/>
    </w:pPr>
    <w:rPr>
      <w:b/>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paragraph" w:styleId="Sidefod">
    <w:name w:val="footer"/>
    <w:basedOn w:val="Normal"/>
    <w:link w:val="SidefodTegn"/>
    <w:uiPriority w:val="99"/>
    <w:unhideWhenUsed/>
    <w:rsid w:val="00073B5F"/>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073B5F"/>
  </w:style>
  <w:style w:type="character" w:styleId="Sidetal">
    <w:name w:val="page number"/>
    <w:basedOn w:val="Standardskrifttypeiafsnit"/>
    <w:uiPriority w:val="99"/>
    <w:semiHidden/>
    <w:unhideWhenUsed/>
    <w:rsid w:val="00073B5F"/>
  </w:style>
  <w:style w:type="paragraph" w:styleId="Sidehoved">
    <w:name w:val="header"/>
    <w:basedOn w:val="Normal"/>
    <w:link w:val="SidehovedTegn"/>
    <w:uiPriority w:val="99"/>
    <w:unhideWhenUsed/>
    <w:rsid w:val="00073B5F"/>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073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volkan@yildiz.edu.tr"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st@land.aau.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J.M.vanOosterom@tudelft.nl" TargetMode="External"/><Relationship Id="rId4" Type="http://schemas.openxmlformats.org/officeDocument/2006/relationships/settings" Target="settings.xml"/><Relationship Id="rId9" Type="http://schemas.openxmlformats.org/officeDocument/2006/relationships/hyperlink" Target="mailto:P.J.M.vanOosterom@tudelft.n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sprs-ann-photogramm-remote-sens-spatial-inf-sci.net/IV-2-W1/145/2016/" TargetMode="External"/><Relationship Id="rId1" Type="http://schemas.openxmlformats.org/officeDocument/2006/relationships/hyperlink" Target="http://www.oecd.org/tax/tax-policy/oecd-classification-taxes-interpretative-guide.pdf)" TargetMode="Externa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38656855</Template>
  <TotalTime>1</TotalTime>
  <Pages>5</Pages>
  <Words>1164</Words>
  <Characters>7106</Characters>
  <Application>Microsoft Office Word</Application>
  <DocSecurity>4</DocSecurity>
  <Lines>59</Lines>
  <Paragraphs>16</Paragraphs>
  <ScaleCrop>false</ScaleCrop>
  <HeadingPairs>
    <vt:vector size="4" baseType="variant">
      <vt:variant>
        <vt:lpstr>Titel</vt:lpstr>
      </vt:variant>
      <vt:variant>
        <vt:i4>1</vt:i4>
      </vt:variant>
      <vt:variant>
        <vt:lpstr>Başlık</vt:lpstr>
      </vt:variant>
      <vt:variant>
        <vt:i4>1</vt:i4>
      </vt:variant>
    </vt:vector>
  </HeadingPairs>
  <TitlesOfParts>
    <vt:vector size="2" baseType="lpstr">
      <vt:lpstr/>
      <vt:lpstr/>
    </vt:vector>
  </TitlesOfParts>
  <Company>Yildiz Technical University</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Friis-Hansen</dc:creator>
  <cp:lastModifiedBy>Louise Friis-Hansen</cp:lastModifiedBy>
  <cp:revision>2</cp:revision>
  <dcterms:created xsi:type="dcterms:W3CDTF">2016-12-20T09:27:00Z</dcterms:created>
  <dcterms:modified xsi:type="dcterms:W3CDTF">2016-12-20T09:27:00Z</dcterms:modified>
</cp:coreProperties>
</file>